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769"/>
      </w:tblGrid>
      <w:tr w:rsidR="00277C1B" w:rsidTr="00277C1B">
        <w:tc>
          <w:tcPr>
            <w:tcW w:w="9639" w:type="dxa"/>
            <w:gridSpan w:val="2"/>
            <w:tcMar>
              <w:left w:w="0" w:type="dxa"/>
              <w:right w:w="0" w:type="dxa"/>
            </w:tcMar>
          </w:tcPr>
          <w:p w:rsidR="00277C1B" w:rsidRDefault="00277C1B" w:rsidP="001B48A6">
            <w:pPr>
              <w:pStyle w:val="Dokumenttitel"/>
            </w:pPr>
            <w:r>
              <w:t>DANVA notat</w:t>
            </w:r>
          </w:p>
          <w:p w:rsidR="00277C1B" w:rsidRDefault="00277C1B" w:rsidP="001B48A6"/>
        </w:tc>
      </w:tr>
      <w:tr w:rsidR="00277C1B" w:rsidTr="00277C1B">
        <w:trPr>
          <w:trHeight w:val="312"/>
        </w:trPr>
        <w:tc>
          <w:tcPr>
            <w:tcW w:w="1870" w:type="dxa"/>
            <w:tcMar>
              <w:left w:w="0" w:type="dxa"/>
              <w:right w:w="0" w:type="dxa"/>
            </w:tcMar>
          </w:tcPr>
          <w:p w:rsidR="00277C1B" w:rsidRPr="00DD7125" w:rsidRDefault="00277C1B" w:rsidP="001B48A6">
            <w:pPr>
              <w:rPr>
                <w:b/>
              </w:rPr>
            </w:pPr>
            <w:r w:rsidRPr="00DD7125">
              <w:rPr>
                <w:b/>
              </w:rPr>
              <w:t>Emne:</w:t>
            </w:r>
          </w:p>
        </w:tc>
        <w:tc>
          <w:tcPr>
            <w:tcW w:w="7769" w:type="dxa"/>
          </w:tcPr>
          <w:p w:rsidR="00277C1B" w:rsidRDefault="005305B8" w:rsidP="005305B8">
            <w:bookmarkStart w:id="0" w:name="_GoBack"/>
            <w:r>
              <w:t xml:space="preserve">Inspirationsliste til pressearbejde </w:t>
            </w:r>
            <w:r w:rsidR="006012F6">
              <w:t>ved beredskabssituationer</w:t>
            </w:r>
            <w:bookmarkEnd w:id="0"/>
          </w:p>
        </w:tc>
      </w:tr>
      <w:tr w:rsidR="00277C1B" w:rsidTr="00277C1B">
        <w:trPr>
          <w:trHeight w:val="312"/>
        </w:trPr>
        <w:tc>
          <w:tcPr>
            <w:tcW w:w="1870" w:type="dxa"/>
            <w:tcMar>
              <w:left w:w="0" w:type="dxa"/>
              <w:right w:w="0" w:type="dxa"/>
            </w:tcMar>
          </w:tcPr>
          <w:p w:rsidR="00277C1B" w:rsidRPr="00DD7125" w:rsidRDefault="00277C1B" w:rsidP="001B48A6">
            <w:pPr>
              <w:rPr>
                <w:b/>
              </w:rPr>
            </w:pPr>
            <w:r w:rsidRPr="00DD7125">
              <w:rPr>
                <w:b/>
              </w:rPr>
              <w:t>Modtagere:</w:t>
            </w:r>
          </w:p>
        </w:tc>
        <w:tc>
          <w:tcPr>
            <w:tcW w:w="7769" w:type="dxa"/>
          </w:tcPr>
          <w:p w:rsidR="00277C1B" w:rsidRDefault="006012F6" w:rsidP="001B48A6">
            <w:r>
              <w:t>Beredskabsgruppen under Vandforsyningskomitéen</w:t>
            </w:r>
          </w:p>
        </w:tc>
      </w:tr>
      <w:tr w:rsidR="00277C1B" w:rsidTr="00277C1B">
        <w:trPr>
          <w:trHeight w:val="312"/>
        </w:trPr>
        <w:tc>
          <w:tcPr>
            <w:tcW w:w="1870" w:type="dxa"/>
            <w:tcMar>
              <w:left w:w="0" w:type="dxa"/>
              <w:right w:w="0" w:type="dxa"/>
            </w:tcMar>
          </w:tcPr>
          <w:p w:rsidR="00277C1B" w:rsidRPr="00DD7125" w:rsidRDefault="00277C1B" w:rsidP="001B48A6">
            <w:pPr>
              <w:rPr>
                <w:b/>
              </w:rPr>
            </w:pPr>
            <w:r w:rsidRPr="00DD7125">
              <w:rPr>
                <w:b/>
              </w:rPr>
              <w:t>Udarbejdet af:</w:t>
            </w:r>
          </w:p>
        </w:tc>
        <w:tc>
          <w:tcPr>
            <w:tcW w:w="7769" w:type="dxa"/>
          </w:tcPr>
          <w:p w:rsidR="00277C1B" w:rsidRDefault="006012F6" w:rsidP="001B48A6">
            <w:r>
              <w:t>LF</w:t>
            </w:r>
          </w:p>
        </w:tc>
      </w:tr>
      <w:tr w:rsidR="00277C1B" w:rsidTr="00277C1B">
        <w:trPr>
          <w:trHeight w:val="312"/>
        </w:trPr>
        <w:tc>
          <w:tcPr>
            <w:tcW w:w="1870" w:type="dxa"/>
            <w:tcBorders>
              <w:bottom w:val="single" w:sz="4" w:space="0" w:color="auto"/>
            </w:tcBorders>
            <w:tcMar>
              <w:left w:w="0" w:type="dxa"/>
              <w:bottom w:w="227" w:type="dxa"/>
              <w:right w:w="0" w:type="dxa"/>
            </w:tcMar>
          </w:tcPr>
          <w:p w:rsidR="00277C1B" w:rsidRPr="00DD7125" w:rsidRDefault="00277C1B" w:rsidP="001B48A6">
            <w:pPr>
              <w:rPr>
                <w:b/>
              </w:rPr>
            </w:pPr>
            <w:r w:rsidRPr="00DD7125">
              <w:rPr>
                <w:b/>
              </w:rPr>
              <w:t>Dato: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tcMar>
              <w:bottom w:w="227" w:type="dxa"/>
            </w:tcMar>
          </w:tcPr>
          <w:p w:rsidR="00277C1B" w:rsidRDefault="00277C1B" w:rsidP="001B48A6">
            <w:r>
              <w:fldChar w:fldCharType="begin"/>
            </w:r>
            <w:r>
              <w:instrText xml:space="preserve"> createdate \@ "d. MMMM yyyy" </w:instrText>
            </w:r>
            <w:r>
              <w:fldChar w:fldCharType="separate"/>
            </w:r>
            <w:r w:rsidR="006012F6">
              <w:rPr>
                <w:noProof/>
              </w:rPr>
              <w:t>23. august 2011</w:t>
            </w:r>
            <w:r>
              <w:fldChar w:fldCharType="end"/>
            </w:r>
          </w:p>
        </w:tc>
      </w:tr>
    </w:tbl>
    <w:p w:rsidR="00277C1B" w:rsidRDefault="00277C1B" w:rsidP="00637031"/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4"/>
        </w:rPr>
        <w:id w:val="-1762988072"/>
        <w:docPartObj>
          <w:docPartGallery w:val="Table of Contents"/>
          <w:docPartUnique/>
        </w:docPartObj>
      </w:sdtPr>
      <w:sdtEndPr/>
      <w:sdtContent>
        <w:p w:rsidR="001B48A6" w:rsidRDefault="001B48A6" w:rsidP="001B48A6">
          <w:pPr>
            <w:pStyle w:val="Overskrift"/>
          </w:pPr>
          <w:r>
            <w:t>Indhold</w:t>
          </w:r>
        </w:p>
        <w:p w:rsidR="003A694B" w:rsidRDefault="001B48A6">
          <w:pPr>
            <w:pStyle w:val="Indholdsfortegnelse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2028980" w:history="1">
            <w:r w:rsidR="003A694B" w:rsidRPr="00805145">
              <w:rPr>
                <w:rStyle w:val="Hyperlink"/>
                <w:noProof/>
              </w:rPr>
              <w:t>Indledning</w:t>
            </w:r>
            <w:r w:rsidR="003A694B">
              <w:rPr>
                <w:noProof/>
                <w:webHidden/>
              </w:rPr>
              <w:tab/>
            </w:r>
            <w:r w:rsidR="003A694B">
              <w:rPr>
                <w:noProof/>
                <w:webHidden/>
              </w:rPr>
              <w:fldChar w:fldCharType="begin"/>
            </w:r>
            <w:r w:rsidR="003A694B">
              <w:rPr>
                <w:noProof/>
                <w:webHidden/>
              </w:rPr>
              <w:instrText xml:space="preserve"> PAGEREF _Toc302028980 \h </w:instrText>
            </w:r>
            <w:r w:rsidR="003A694B">
              <w:rPr>
                <w:noProof/>
                <w:webHidden/>
              </w:rPr>
            </w:r>
            <w:r w:rsidR="003A694B">
              <w:rPr>
                <w:noProof/>
                <w:webHidden/>
              </w:rPr>
              <w:fldChar w:fldCharType="separate"/>
            </w:r>
            <w:r w:rsidR="003A694B">
              <w:rPr>
                <w:noProof/>
                <w:webHidden/>
              </w:rPr>
              <w:t>2</w:t>
            </w:r>
            <w:r w:rsidR="003A694B">
              <w:rPr>
                <w:noProof/>
                <w:webHidden/>
              </w:rPr>
              <w:fldChar w:fldCharType="end"/>
            </w:r>
          </w:hyperlink>
        </w:p>
        <w:p w:rsidR="003A694B" w:rsidRDefault="009973DC">
          <w:pPr>
            <w:pStyle w:val="Indholdsfortegnelse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2028981" w:history="1">
            <w:r w:rsidR="003A694B" w:rsidRPr="00805145">
              <w:rPr>
                <w:rStyle w:val="Hyperlink"/>
                <w:noProof/>
              </w:rPr>
              <w:t>Generelle overvejelser ved arbejdet med pressen</w:t>
            </w:r>
            <w:r w:rsidR="003A694B">
              <w:rPr>
                <w:noProof/>
                <w:webHidden/>
              </w:rPr>
              <w:tab/>
            </w:r>
            <w:r w:rsidR="003A694B">
              <w:rPr>
                <w:noProof/>
                <w:webHidden/>
              </w:rPr>
              <w:fldChar w:fldCharType="begin"/>
            </w:r>
            <w:r w:rsidR="003A694B">
              <w:rPr>
                <w:noProof/>
                <w:webHidden/>
              </w:rPr>
              <w:instrText xml:space="preserve"> PAGEREF _Toc302028981 \h </w:instrText>
            </w:r>
            <w:r w:rsidR="003A694B">
              <w:rPr>
                <w:noProof/>
                <w:webHidden/>
              </w:rPr>
            </w:r>
            <w:r w:rsidR="003A694B">
              <w:rPr>
                <w:noProof/>
                <w:webHidden/>
              </w:rPr>
              <w:fldChar w:fldCharType="separate"/>
            </w:r>
            <w:r w:rsidR="003A694B">
              <w:rPr>
                <w:noProof/>
                <w:webHidden/>
              </w:rPr>
              <w:t>2</w:t>
            </w:r>
            <w:r w:rsidR="003A694B">
              <w:rPr>
                <w:noProof/>
                <w:webHidden/>
              </w:rPr>
              <w:fldChar w:fldCharType="end"/>
            </w:r>
          </w:hyperlink>
        </w:p>
        <w:p w:rsidR="003A694B" w:rsidRDefault="009973DC">
          <w:pPr>
            <w:pStyle w:val="Indholdsfortegnelse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2028982" w:history="1">
            <w:r w:rsidR="003A694B" w:rsidRPr="00805145">
              <w:rPr>
                <w:rStyle w:val="Hyperlink"/>
                <w:noProof/>
              </w:rPr>
              <w:t>Intern værktøjskasse</w:t>
            </w:r>
            <w:r w:rsidR="003A694B">
              <w:rPr>
                <w:noProof/>
                <w:webHidden/>
              </w:rPr>
              <w:tab/>
            </w:r>
            <w:r w:rsidR="003A694B">
              <w:rPr>
                <w:noProof/>
                <w:webHidden/>
              </w:rPr>
              <w:fldChar w:fldCharType="begin"/>
            </w:r>
            <w:r w:rsidR="003A694B">
              <w:rPr>
                <w:noProof/>
                <w:webHidden/>
              </w:rPr>
              <w:instrText xml:space="preserve"> PAGEREF _Toc302028982 \h </w:instrText>
            </w:r>
            <w:r w:rsidR="003A694B">
              <w:rPr>
                <w:noProof/>
                <w:webHidden/>
              </w:rPr>
            </w:r>
            <w:r w:rsidR="003A694B">
              <w:rPr>
                <w:noProof/>
                <w:webHidden/>
              </w:rPr>
              <w:fldChar w:fldCharType="separate"/>
            </w:r>
            <w:r w:rsidR="003A694B">
              <w:rPr>
                <w:noProof/>
                <w:webHidden/>
              </w:rPr>
              <w:t>4</w:t>
            </w:r>
            <w:r w:rsidR="003A694B">
              <w:rPr>
                <w:noProof/>
                <w:webHidden/>
              </w:rPr>
              <w:fldChar w:fldCharType="end"/>
            </w:r>
          </w:hyperlink>
        </w:p>
        <w:p w:rsidR="003A694B" w:rsidRDefault="009973DC">
          <w:pPr>
            <w:pStyle w:val="Indholdsfortegnelse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2028983" w:history="1">
            <w:r w:rsidR="003A694B" w:rsidRPr="00805145">
              <w:rPr>
                <w:rStyle w:val="Hyperlink"/>
                <w:noProof/>
              </w:rPr>
              <w:t>Budskabsfolder</w:t>
            </w:r>
            <w:r w:rsidR="003A694B">
              <w:rPr>
                <w:noProof/>
                <w:webHidden/>
              </w:rPr>
              <w:tab/>
            </w:r>
            <w:r w:rsidR="003A694B">
              <w:rPr>
                <w:noProof/>
                <w:webHidden/>
              </w:rPr>
              <w:fldChar w:fldCharType="begin"/>
            </w:r>
            <w:r w:rsidR="003A694B">
              <w:rPr>
                <w:noProof/>
                <w:webHidden/>
              </w:rPr>
              <w:instrText xml:space="preserve"> PAGEREF _Toc302028983 \h </w:instrText>
            </w:r>
            <w:r w:rsidR="003A694B">
              <w:rPr>
                <w:noProof/>
                <w:webHidden/>
              </w:rPr>
            </w:r>
            <w:r w:rsidR="003A694B">
              <w:rPr>
                <w:noProof/>
                <w:webHidden/>
              </w:rPr>
              <w:fldChar w:fldCharType="separate"/>
            </w:r>
            <w:r w:rsidR="003A694B">
              <w:rPr>
                <w:noProof/>
                <w:webHidden/>
              </w:rPr>
              <w:t>4</w:t>
            </w:r>
            <w:r w:rsidR="003A694B">
              <w:rPr>
                <w:noProof/>
                <w:webHidden/>
              </w:rPr>
              <w:fldChar w:fldCharType="end"/>
            </w:r>
          </w:hyperlink>
        </w:p>
        <w:p w:rsidR="003A694B" w:rsidRDefault="009973DC">
          <w:pPr>
            <w:pStyle w:val="Indholdsfortegnelse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2028984" w:history="1">
            <w:r w:rsidR="003A694B" w:rsidRPr="00805145">
              <w:rPr>
                <w:rStyle w:val="Hyperlink"/>
                <w:noProof/>
              </w:rPr>
              <w:t>Q/A</w:t>
            </w:r>
            <w:r w:rsidR="003A694B">
              <w:rPr>
                <w:noProof/>
                <w:webHidden/>
              </w:rPr>
              <w:tab/>
            </w:r>
            <w:r w:rsidR="003A694B">
              <w:rPr>
                <w:noProof/>
                <w:webHidden/>
              </w:rPr>
              <w:fldChar w:fldCharType="begin"/>
            </w:r>
            <w:r w:rsidR="003A694B">
              <w:rPr>
                <w:noProof/>
                <w:webHidden/>
              </w:rPr>
              <w:instrText xml:space="preserve"> PAGEREF _Toc302028984 \h </w:instrText>
            </w:r>
            <w:r w:rsidR="003A694B">
              <w:rPr>
                <w:noProof/>
                <w:webHidden/>
              </w:rPr>
            </w:r>
            <w:r w:rsidR="003A694B">
              <w:rPr>
                <w:noProof/>
                <w:webHidden/>
              </w:rPr>
              <w:fldChar w:fldCharType="separate"/>
            </w:r>
            <w:r w:rsidR="003A694B">
              <w:rPr>
                <w:noProof/>
                <w:webHidden/>
              </w:rPr>
              <w:t>4</w:t>
            </w:r>
            <w:r w:rsidR="003A694B">
              <w:rPr>
                <w:noProof/>
                <w:webHidden/>
              </w:rPr>
              <w:fldChar w:fldCharType="end"/>
            </w:r>
          </w:hyperlink>
        </w:p>
        <w:p w:rsidR="003A694B" w:rsidRDefault="009973DC">
          <w:pPr>
            <w:pStyle w:val="Indholdsfortegnelse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2028985" w:history="1">
            <w:r w:rsidR="003A694B" w:rsidRPr="00805145">
              <w:rPr>
                <w:rStyle w:val="Hyperlink"/>
                <w:noProof/>
              </w:rPr>
              <w:t>Pressekartotek</w:t>
            </w:r>
            <w:r w:rsidR="003A694B">
              <w:rPr>
                <w:noProof/>
                <w:webHidden/>
              </w:rPr>
              <w:tab/>
            </w:r>
            <w:r w:rsidR="003A694B">
              <w:rPr>
                <w:noProof/>
                <w:webHidden/>
              </w:rPr>
              <w:fldChar w:fldCharType="begin"/>
            </w:r>
            <w:r w:rsidR="003A694B">
              <w:rPr>
                <w:noProof/>
                <w:webHidden/>
              </w:rPr>
              <w:instrText xml:space="preserve"> PAGEREF _Toc302028985 \h </w:instrText>
            </w:r>
            <w:r w:rsidR="003A694B">
              <w:rPr>
                <w:noProof/>
                <w:webHidden/>
              </w:rPr>
            </w:r>
            <w:r w:rsidR="003A694B">
              <w:rPr>
                <w:noProof/>
                <w:webHidden/>
              </w:rPr>
              <w:fldChar w:fldCharType="separate"/>
            </w:r>
            <w:r w:rsidR="003A694B">
              <w:rPr>
                <w:noProof/>
                <w:webHidden/>
              </w:rPr>
              <w:t>4</w:t>
            </w:r>
            <w:r w:rsidR="003A694B">
              <w:rPr>
                <w:noProof/>
                <w:webHidden/>
              </w:rPr>
              <w:fldChar w:fldCharType="end"/>
            </w:r>
          </w:hyperlink>
        </w:p>
        <w:p w:rsidR="003A694B" w:rsidRDefault="009973DC">
          <w:pPr>
            <w:pStyle w:val="Indholdsfortegnelse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2028986" w:history="1">
            <w:r w:rsidR="003A694B" w:rsidRPr="00805145">
              <w:rPr>
                <w:rStyle w:val="Hyperlink"/>
                <w:noProof/>
              </w:rPr>
              <w:t>Ekstern værktøjskasse</w:t>
            </w:r>
            <w:r w:rsidR="003A694B">
              <w:rPr>
                <w:noProof/>
                <w:webHidden/>
              </w:rPr>
              <w:tab/>
            </w:r>
            <w:r w:rsidR="003A694B">
              <w:rPr>
                <w:noProof/>
                <w:webHidden/>
              </w:rPr>
              <w:fldChar w:fldCharType="begin"/>
            </w:r>
            <w:r w:rsidR="003A694B">
              <w:rPr>
                <w:noProof/>
                <w:webHidden/>
              </w:rPr>
              <w:instrText xml:space="preserve"> PAGEREF _Toc302028986 \h </w:instrText>
            </w:r>
            <w:r w:rsidR="003A694B">
              <w:rPr>
                <w:noProof/>
                <w:webHidden/>
              </w:rPr>
            </w:r>
            <w:r w:rsidR="003A694B">
              <w:rPr>
                <w:noProof/>
                <w:webHidden/>
              </w:rPr>
              <w:fldChar w:fldCharType="separate"/>
            </w:r>
            <w:r w:rsidR="003A694B">
              <w:rPr>
                <w:noProof/>
                <w:webHidden/>
              </w:rPr>
              <w:t>5</w:t>
            </w:r>
            <w:r w:rsidR="003A694B">
              <w:rPr>
                <w:noProof/>
                <w:webHidden/>
              </w:rPr>
              <w:fldChar w:fldCharType="end"/>
            </w:r>
          </w:hyperlink>
        </w:p>
        <w:p w:rsidR="003A694B" w:rsidRDefault="009973DC">
          <w:pPr>
            <w:pStyle w:val="Indholdsfortegnelse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2028987" w:history="1">
            <w:r w:rsidR="003A694B" w:rsidRPr="00805145">
              <w:rPr>
                <w:rStyle w:val="Hyperlink"/>
                <w:noProof/>
              </w:rPr>
              <w:t>Presserum</w:t>
            </w:r>
            <w:r w:rsidR="003A694B">
              <w:rPr>
                <w:noProof/>
                <w:webHidden/>
              </w:rPr>
              <w:tab/>
            </w:r>
            <w:r w:rsidR="003A694B">
              <w:rPr>
                <w:noProof/>
                <w:webHidden/>
              </w:rPr>
              <w:fldChar w:fldCharType="begin"/>
            </w:r>
            <w:r w:rsidR="003A694B">
              <w:rPr>
                <w:noProof/>
                <w:webHidden/>
              </w:rPr>
              <w:instrText xml:space="preserve"> PAGEREF _Toc302028987 \h </w:instrText>
            </w:r>
            <w:r w:rsidR="003A694B">
              <w:rPr>
                <w:noProof/>
                <w:webHidden/>
              </w:rPr>
            </w:r>
            <w:r w:rsidR="003A694B">
              <w:rPr>
                <w:noProof/>
                <w:webHidden/>
              </w:rPr>
              <w:fldChar w:fldCharType="separate"/>
            </w:r>
            <w:r w:rsidR="003A694B">
              <w:rPr>
                <w:noProof/>
                <w:webHidden/>
              </w:rPr>
              <w:t>5</w:t>
            </w:r>
            <w:r w:rsidR="003A694B">
              <w:rPr>
                <w:noProof/>
                <w:webHidden/>
              </w:rPr>
              <w:fldChar w:fldCharType="end"/>
            </w:r>
          </w:hyperlink>
        </w:p>
        <w:p w:rsidR="003A694B" w:rsidRDefault="009973DC">
          <w:pPr>
            <w:pStyle w:val="Indholdsfortegnelse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2028988" w:history="1">
            <w:r w:rsidR="003A694B" w:rsidRPr="00805145">
              <w:rPr>
                <w:rStyle w:val="Hyperlink"/>
                <w:noProof/>
              </w:rPr>
              <w:t>Pressemeddelelser</w:t>
            </w:r>
            <w:r w:rsidR="003A694B">
              <w:rPr>
                <w:noProof/>
                <w:webHidden/>
              </w:rPr>
              <w:tab/>
            </w:r>
            <w:r w:rsidR="003A694B">
              <w:rPr>
                <w:noProof/>
                <w:webHidden/>
              </w:rPr>
              <w:fldChar w:fldCharType="begin"/>
            </w:r>
            <w:r w:rsidR="003A694B">
              <w:rPr>
                <w:noProof/>
                <w:webHidden/>
              </w:rPr>
              <w:instrText xml:space="preserve"> PAGEREF _Toc302028988 \h </w:instrText>
            </w:r>
            <w:r w:rsidR="003A694B">
              <w:rPr>
                <w:noProof/>
                <w:webHidden/>
              </w:rPr>
            </w:r>
            <w:r w:rsidR="003A694B">
              <w:rPr>
                <w:noProof/>
                <w:webHidden/>
              </w:rPr>
              <w:fldChar w:fldCharType="separate"/>
            </w:r>
            <w:r w:rsidR="003A694B">
              <w:rPr>
                <w:noProof/>
                <w:webHidden/>
              </w:rPr>
              <w:t>5</w:t>
            </w:r>
            <w:r w:rsidR="003A694B">
              <w:rPr>
                <w:noProof/>
                <w:webHidden/>
              </w:rPr>
              <w:fldChar w:fldCharType="end"/>
            </w:r>
          </w:hyperlink>
        </w:p>
        <w:p w:rsidR="003A694B" w:rsidRDefault="009973DC">
          <w:pPr>
            <w:pStyle w:val="Indholdsfortegnelse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2028989" w:history="1">
            <w:r w:rsidR="003A694B" w:rsidRPr="00805145">
              <w:rPr>
                <w:rStyle w:val="Hyperlink"/>
                <w:noProof/>
              </w:rPr>
              <w:t>Pressemøde</w:t>
            </w:r>
            <w:r w:rsidR="003A694B">
              <w:rPr>
                <w:noProof/>
                <w:webHidden/>
              </w:rPr>
              <w:tab/>
            </w:r>
            <w:r w:rsidR="003A694B">
              <w:rPr>
                <w:noProof/>
                <w:webHidden/>
              </w:rPr>
              <w:fldChar w:fldCharType="begin"/>
            </w:r>
            <w:r w:rsidR="003A694B">
              <w:rPr>
                <w:noProof/>
                <w:webHidden/>
              </w:rPr>
              <w:instrText xml:space="preserve"> PAGEREF _Toc302028989 \h </w:instrText>
            </w:r>
            <w:r w:rsidR="003A694B">
              <w:rPr>
                <w:noProof/>
                <w:webHidden/>
              </w:rPr>
            </w:r>
            <w:r w:rsidR="003A694B">
              <w:rPr>
                <w:noProof/>
                <w:webHidden/>
              </w:rPr>
              <w:fldChar w:fldCharType="separate"/>
            </w:r>
            <w:r w:rsidR="003A694B">
              <w:rPr>
                <w:noProof/>
                <w:webHidden/>
              </w:rPr>
              <w:t>5</w:t>
            </w:r>
            <w:r w:rsidR="003A694B">
              <w:rPr>
                <w:noProof/>
                <w:webHidden/>
              </w:rPr>
              <w:fldChar w:fldCharType="end"/>
            </w:r>
          </w:hyperlink>
        </w:p>
        <w:p w:rsidR="003A694B" w:rsidRDefault="009973DC">
          <w:pPr>
            <w:pStyle w:val="Indholdsfortegnelse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2028990" w:history="1">
            <w:r w:rsidR="003A694B" w:rsidRPr="00805145">
              <w:rPr>
                <w:rStyle w:val="Hyperlink"/>
                <w:noProof/>
              </w:rPr>
              <w:t>Når journalisten ringer…</w:t>
            </w:r>
            <w:r w:rsidR="003A694B">
              <w:rPr>
                <w:noProof/>
                <w:webHidden/>
              </w:rPr>
              <w:tab/>
            </w:r>
            <w:r w:rsidR="003A694B">
              <w:rPr>
                <w:noProof/>
                <w:webHidden/>
              </w:rPr>
              <w:fldChar w:fldCharType="begin"/>
            </w:r>
            <w:r w:rsidR="003A694B">
              <w:rPr>
                <w:noProof/>
                <w:webHidden/>
              </w:rPr>
              <w:instrText xml:space="preserve"> PAGEREF _Toc302028990 \h </w:instrText>
            </w:r>
            <w:r w:rsidR="003A694B">
              <w:rPr>
                <w:noProof/>
                <w:webHidden/>
              </w:rPr>
            </w:r>
            <w:r w:rsidR="003A694B">
              <w:rPr>
                <w:noProof/>
                <w:webHidden/>
              </w:rPr>
              <w:fldChar w:fldCharType="separate"/>
            </w:r>
            <w:r w:rsidR="003A694B">
              <w:rPr>
                <w:noProof/>
                <w:webHidden/>
              </w:rPr>
              <w:t>6</w:t>
            </w:r>
            <w:r w:rsidR="003A694B">
              <w:rPr>
                <w:noProof/>
                <w:webHidden/>
              </w:rPr>
              <w:fldChar w:fldCharType="end"/>
            </w:r>
          </w:hyperlink>
        </w:p>
        <w:p w:rsidR="003A694B" w:rsidRDefault="009973DC">
          <w:pPr>
            <w:pStyle w:val="Indholdsfortegnelse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2028991" w:history="1">
            <w:r w:rsidR="003A694B" w:rsidRPr="00805145">
              <w:rPr>
                <w:rStyle w:val="Hyperlink"/>
                <w:noProof/>
              </w:rPr>
              <w:t>Aktivitetsplan</w:t>
            </w:r>
            <w:r w:rsidR="003A694B">
              <w:rPr>
                <w:noProof/>
                <w:webHidden/>
              </w:rPr>
              <w:tab/>
            </w:r>
            <w:r w:rsidR="003A694B">
              <w:rPr>
                <w:noProof/>
                <w:webHidden/>
              </w:rPr>
              <w:fldChar w:fldCharType="begin"/>
            </w:r>
            <w:r w:rsidR="003A694B">
              <w:rPr>
                <w:noProof/>
                <w:webHidden/>
              </w:rPr>
              <w:instrText xml:space="preserve"> PAGEREF _Toc302028991 \h </w:instrText>
            </w:r>
            <w:r w:rsidR="003A694B">
              <w:rPr>
                <w:noProof/>
                <w:webHidden/>
              </w:rPr>
            </w:r>
            <w:r w:rsidR="003A694B">
              <w:rPr>
                <w:noProof/>
                <w:webHidden/>
              </w:rPr>
              <w:fldChar w:fldCharType="separate"/>
            </w:r>
            <w:r w:rsidR="003A694B">
              <w:rPr>
                <w:noProof/>
                <w:webHidden/>
              </w:rPr>
              <w:t>7</w:t>
            </w:r>
            <w:r w:rsidR="003A694B">
              <w:rPr>
                <w:noProof/>
                <w:webHidden/>
              </w:rPr>
              <w:fldChar w:fldCharType="end"/>
            </w:r>
          </w:hyperlink>
        </w:p>
        <w:p w:rsidR="003A694B" w:rsidRDefault="009973DC">
          <w:pPr>
            <w:pStyle w:val="Indholdsfortegnelse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2028992" w:history="1">
            <w:r w:rsidR="003A694B" w:rsidRPr="00805145">
              <w:rPr>
                <w:rStyle w:val="Hyperlink"/>
                <w:noProof/>
              </w:rPr>
              <w:t>Pressekartotek-skabelon</w:t>
            </w:r>
            <w:r w:rsidR="003A694B">
              <w:rPr>
                <w:noProof/>
                <w:webHidden/>
              </w:rPr>
              <w:tab/>
            </w:r>
            <w:r w:rsidR="003A694B">
              <w:rPr>
                <w:noProof/>
                <w:webHidden/>
              </w:rPr>
              <w:fldChar w:fldCharType="begin"/>
            </w:r>
            <w:r w:rsidR="003A694B">
              <w:rPr>
                <w:noProof/>
                <w:webHidden/>
              </w:rPr>
              <w:instrText xml:space="preserve"> PAGEREF _Toc302028992 \h </w:instrText>
            </w:r>
            <w:r w:rsidR="003A694B">
              <w:rPr>
                <w:noProof/>
                <w:webHidden/>
              </w:rPr>
            </w:r>
            <w:r w:rsidR="003A694B">
              <w:rPr>
                <w:noProof/>
                <w:webHidden/>
              </w:rPr>
              <w:fldChar w:fldCharType="separate"/>
            </w:r>
            <w:r w:rsidR="003A694B">
              <w:rPr>
                <w:noProof/>
                <w:webHidden/>
              </w:rPr>
              <w:t>8</w:t>
            </w:r>
            <w:r w:rsidR="003A694B">
              <w:rPr>
                <w:noProof/>
                <w:webHidden/>
              </w:rPr>
              <w:fldChar w:fldCharType="end"/>
            </w:r>
          </w:hyperlink>
        </w:p>
        <w:p w:rsidR="003A694B" w:rsidRDefault="009973DC">
          <w:pPr>
            <w:pStyle w:val="Indholdsfortegnelse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2028993" w:history="1">
            <w:r w:rsidR="003A694B" w:rsidRPr="00805145">
              <w:rPr>
                <w:rStyle w:val="Hyperlink"/>
                <w:noProof/>
              </w:rPr>
              <w:t>Tjekliste til pressemøde</w:t>
            </w:r>
            <w:r w:rsidR="003A694B">
              <w:rPr>
                <w:noProof/>
                <w:webHidden/>
              </w:rPr>
              <w:tab/>
            </w:r>
            <w:r w:rsidR="003A694B">
              <w:rPr>
                <w:noProof/>
                <w:webHidden/>
              </w:rPr>
              <w:fldChar w:fldCharType="begin"/>
            </w:r>
            <w:r w:rsidR="003A694B">
              <w:rPr>
                <w:noProof/>
                <w:webHidden/>
              </w:rPr>
              <w:instrText xml:space="preserve"> PAGEREF _Toc302028993 \h </w:instrText>
            </w:r>
            <w:r w:rsidR="003A694B">
              <w:rPr>
                <w:noProof/>
                <w:webHidden/>
              </w:rPr>
            </w:r>
            <w:r w:rsidR="003A694B">
              <w:rPr>
                <w:noProof/>
                <w:webHidden/>
              </w:rPr>
              <w:fldChar w:fldCharType="separate"/>
            </w:r>
            <w:r w:rsidR="003A694B">
              <w:rPr>
                <w:noProof/>
                <w:webHidden/>
              </w:rPr>
              <w:t>9</w:t>
            </w:r>
            <w:r w:rsidR="003A694B">
              <w:rPr>
                <w:noProof/>
                <w:webHidden/>
              </w:rPr>
              <w:fldChar w:fldCharType="end"/>
            </w:r>
          </w:hyperlink>
        </w:p>
        <w:p w:rsidR="001B48A6" w:rsidRDefault="001B48A6" w:rsidP="001B48A6">
          <w:r>
            <w:rPr>
              <w:b/>
              <w:bCs/>
            </w:rPr>
            <w:fldChar w:fldCharType="end"/>
          </w:r>
        </w:p>
      </w:sdtContent>
    </w:sdt>
    <w:p w:rsidR="001B48A6" w:rsidRDefault="001B48A6" w:rsidP="001B48A6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:rsidR="001B48A6" w:rsidRDefault="001B48A6" w:rsidP="001B48A6">
      <w:pPr>
        <w:pStyle w:val="Overskrift1"/>
        <w:rPr>
          <w:szCs w:val="20"/>
        </w:rPr>
      </w:pPr>
      <w:bookmarkStart w:id="1" w:name="_Toc302028980"/>
      <w:r>
        <w:rPr>
          <w:szCs w:val="20"/>
        </w:rPr>
        <w:lastRenderedPageBreak/>
        <w:t>Indledning</w:t>
      </w:r>
      <w:bookmarkEnd w:id="1"/>
    </w:p>
    <w:p w:rsidR="006012F6" w:rsidRDefault="00FA17FE" w:rsidP="006012F6">
      <w:pPr>
        <w:spacing w:line="300" w:lineRule="exact"/>
        <w:rPr>
          <w:szCs w:val="20"/>
        </w:rPr>
      </w:pPr>
      <w:r>
        <w:rPr>
          <w:szCs w:val="20"/>
        </w:rPr>
        <w:t>Pressearbejde handler et langt stykke af vejen om samarbejde og netværk med pressen. Det er et opsøgende og personligt funderet arbejde, der både har et kortsigtet og et mere langsi</w:t>
      </w:r>
      <w:r>
        <w:rPr>
          <w:szCs w:val="20"/>
        </w:rPr>
        <w:t>g</w:t>
      </w:r>
      <w:r>
        <w:rPr>
          <w:szCs w:val="20"/>
        </w:rPr>
        <w:t xml:space="preserve">tet perspektiv. Derfor bør en pressestrategi ved beredskabssituationer tage udgangspunkt i en samlet pressestrategi. </w:t>
      </w:r>
      <w:r w:rsidR="00291A18">
        <w:rPr>
          <w:szCs w:val="20"/>
        </w:rPr>
        <w:t xml:space="preserve">Da en sådan </w:t>
      </w:r>
      <w:r w:rsidR="001D5CDA">
        <w:rPr>
          <w:szCs w:val="20"/>
        </w:rPr>
        <w:t xml:space="preserve">skabelon er </w:t>
      </w:r>
      <w:r w:rsidR="00291A18">
        <w:rPr>
          <w:szCs w:val="20"/>
        </w:rPr>
        <w:t xml:space="preserve">ret </w:t>
      </w:r>
      <w:r>
        <w:rPr>
          <w:szCs w:val="20"/>
        </w:rPr>
        <w:t>omfattende, h</w:t>
      </w:r>
      <w:r w:rsidR="001D5CDA">
        <w:rPr>
          <w:szCs w:val="20"/>
        </w:rPr>
        <w:t xml:space="preserve">ar </w:t>
      </w:r>
      <w:r w:rsidR="00107B33">
        <w:rPr>
          <w:szCs w:val="20"/>
        </w:rPr>
        <w:t xml:space="preserve">jeg </w:t>
      </w:r>
      <w:r w:rsidR="00BD2282">
        <w:rPr>
          <w:szCs w:val="20"/>
        </w:rPr>
        <w:t xml:space="preserve">forsøgt at gøre en lang historie kort og </w:t>
      </w:r>
      <w:r w:rsidR="001D5CDA">
        <w:rPr>
          <w:szCs w:val="20"/>
        </w:rPr>
        <w:t>lavet en inspirationsliste med spørgsmål, man kan stille sig selv, når man forbereder sig på en beredskabssituation samt en liste med interne værktøjer</w:t>
      </w:r>
      <w:r>
        <w:rPr>
          <w:szCs w:val="20"/>
        </w:rPr>
        <w:t xml:space="preserve"> og tips og tricks</w:t>
      </w:r>
      <w:r w:rsidR="00107B33">
        <w:rPr>
          <w:szCs w:val="20"/>
        </w:rPr>
        <w:t>.</w:t>
      </w:r>
    </w:p>
    <w:p w:rsidR="0086643A" w:rsidRDefault="0086643A" w:rsidP="006012F6">
      <w:pPr>
        <w:spacing w:line="300" w:lineRule="exact"/>
        <w:rPr>
          <w:szCs w:val="20"/>
        </w:rPr>
      </w:pPr>
    </w:p>
    <w:p w:rsidR="006D4C46" w:rsidRDefault="006434DE" w:rsidP="006434DE">
      <w:pPr>
        <w:pStyle w:val="Overskrift1"/>
      </w:pPr>
      <w:bookmarkStart w:id="2" w:name="_Toc302028981"/>
      <w:r>
        <w:t xml:space="preserve">Generelle </w:t>
      </w:r>
      <w:r w:rsidR="004A57AD">
        <w:t>overvejelser ved arbejdet med pressen</w:t>
      </w:r>
      <w:bookmarkEnd w:id="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1B48A6" w:rsidTr="001B48A6">
        <w:tc>
          <w:tcPr>
            <w:tcW w:w="4223" w:type="dxa"/>
          </w:tcPr>
          <w:p w:rsidR="001B48A6" w:rsidRPr="003A694B" w:rsidRDefault="001B48A6" w:rsidP="001B48A6">
            <w:pPr>
              <w:rPr>
                <w:b/>
                <w:szCs w:val="20"/>
              </w:rPr>
            </w:pPr>
            <w:r w:rsidRPr="003A694B">
              <w:rPr>
                <w:b/>
              </w:rPr>
              <w:t>Situationsanalyse</w:t>
            </w:r>
          </w:p>
          <w:p w:rsidR="001B48A6" w:rsidRDefault="001B48A6" w:rsidP="001B48A6"/>
        </w:tc>
        <w:tc>
          <w:tcPr>
            <w:tcW w:w="4223" w:type="dxa"/>
          </w:tcPr>
          <w:p w:rsidR="001B48A6" w:rsidRPr="009B793D" w:rsidRDefault="001B48A6" w:rsidP="001B48A6">
            <w:pPr>
              <w:numPr>
                <w:ilvl w:val="0"/>
                <w:numId w:val="2"/>
              </w:numPr>
              <w:spacing w:line="300" w:lineRule="exact"/>
              <w:rPr>
                <w:szCs w:val="20"/>
              </w:rPr>
            </w:pPr>
            <w:r>
              <w:t>Hvor befinder vi os mediemæssigt, og hvor vil vi gerne hen?</w:t>
            </w:r>
          </w:p>
          <w:p w:rsidR="001B48A6" w:rsidRDefault="001B48A6" w:rsidP="001B48A6">
            <w:pPr>
              <w:numPr>
                <w:ilvl w:val="0"/>
                <w:numId w:val="2"/>
              </w:numPr>
              <w:spacing w:line="300" w:lineRule="exact"/>
              <w:rPr>
                <w:szCs w:val="20"/>
              </w:rPr>
            </w:pPr>
            <w:r>
              <w:rPr>
                <w:szCs w:val="20"/>
              </w:rPr>
              <w:t>Nuværende relationer til journal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>ster/medier</w:t>
            </w:r>
          </w:p>
          <w:p w:rsidR="001B48A6" w:rsidRPr="003A694B" w:rsidRDefault="001B48A6" w:rsidP="001B48A6">
            <w:pPr>
              <w:numPr>
                <w:ilvl w:val="0"/>
                <w:numId w:val="2"/>
              </w:numPr>
              <w:spacing w:line="300" w:lineRule="exact"/>
              <w:rPr>
                <w:szCs w:val="20"/>
              </w:rPr>
            </w:pPr>
            <w:r>
              <w:rPr>
                <w:szCs w:val="20"/>
              </w:rPr>
              <w:t>Position i medierne</w:t>
            </w:r>
            <w:r w:rsidR="003A694B">
              <w:rPr>
                <w:szCs w:val="20"/>
              </w:rPr>
              <w:t xml:space="preserve">? </w:t>
            </w:r>
            <w:r w:rsidRPr="003A694B">
              <w:rPr>
                <w:szCs w:val="20"/>
              </w:rPr>
              <w:t>Hvilke e</w:t>
            </w:r>
            <w:r w:rsidRPr="003A694B">
              <w:rPr>
                <w:szCs w:val="20"/>
              </w:rPr>
              <w:t>m</w:t>
            </w:r>
            <w:r w:rsidRPr="003A694B">
              <w:rPr>
                <w:szCs w:val="20"/>
              </w:rPr>
              <w:t>ner/historier bliver bragt om os i medie</w:t>
            </w:r>
            <w:r w:rsidRPr="003A694B">
              <w:rPr>
                <w:szCs w:val="20"/>
              </w:rPr>
              <w:t>r</w:t>
            </w:r>
            <w:r w:rsidRPr="003A694B">
              <w:rPr>
                <w:szCs w:val="20"/>
              </w:rPr>
              <w:t>ne?</w:t>
            </w:r>
          </w:p>
        </w:tc>
      </w:tr>
      <w:tr w:rsidR="001B48A6" w:rsidTr="001B48A6">
        <w:tc>
          <w:tcPr>
            <w:tcW w:w="4223" w:type="dxa"/>
          </w:tcPr>
          <w:p w:rsidR="001B48A6" w:rsidRPr="003A694B" w:rsidRDefault="001B48A6" w:rsidP="001B48A6">
            <w:pPr>
              <w:rPr>
                <w:b/>
              </w:rPr>
            </w:pPr>
            <w:r w:rsidRPr="003A694B">
              <w:rPr>
                <w:b/>
              </w:rPr>
              <w:t xml:space="preserve">Hvad er målet med vores pressearbejde? </w:t>
            </w:r>
          </w:p>
          <w:p w:rsidR="001B48A6" w:rsidRDefault="001B48A6" w:rsidP="001B48A6"/>
        </w:tc>
        <w:tc>
          <w:tcPr>
            <w:tcW w:w="4223" w:type="dxa"/>
          </w:tcPr>
          <w:p w:rsidR="001B48A6" w:rsidRPr="003A694B" w:rsidRDefault="001B48A6" w:rsidP="001B48A6">
            <w:pPr>
              <w:numPr>
                <w:ilvl w:val="0"/>
                <w:numId w:val="2"/>
              </w:numPr>
              <w:spacing w:line="300" w:lineRule="exact"/>
              <w:rPr>
                <w:szCs w:val="20"/>
              </w:rPr>
            </w:pPr>
            <w:r w:rsidRPr="00671C97">
              <w:rPr>
                <w:szCs w:val="20"/>
              </w:rPr>
              <w:t>Her kan der være mål på mange forske</w:t>
            </w:r>
            <w:r w:rsidRPr="00671C97">
              <w:rPr>
                <w:szCs w:val="20"/>
              </w:rPr>
              <w:t>l</w:t>
            </w:r>
            <w:r w:rsidRPr="00671C97">
              <w:rPr>
                <w:szCs w:val="20"/>
              </w:rPr>
              <w:t>lige niveauer. F.eks. konkret i forbindelse med en forurening</w:t>
            </w:r>
            <w:r>
              <w:rPr>
                <w:szCs w:val="20"/>
              </w:rPr>
              <w:t xml:space="preserve"> (eks: Forbrugere i ramte område skal have informationer om forureningens karakter, udstrækning og hvordan man forholder sig) </w:t>
            </w:r>
            <w:r w:rsidRPr="00671C97">
              <w:rPr>
                <w:szCs w:val="20"/>
              </w:rPr>
              <w:t>eller g</w:t>
            </w:r>
            <w:r w:rsidRPr="00671C97">
              <w:rPr>
                <w:szCs w:val="20"/>
              </w:rPr>
              <w:t>e</w:t>
            </w:r>
            <w:r w:rsidRPr="00671C97">
              <w:rPr>
                <w:szCs w:val="20"/>
              </w:rPr>
              <w:t>nerelt i forhold til f.eks. kendskabsgraden</w:t>
            </w:r>
            <w:r>
              <w:rPr>
                <w:szCs w:val="20"/>
              </w:rPr>
              <w:t xml:space="preserve"> af forsyningen</w:t>
            </w:r>
            <w:r w:rsidRPr="00671C97">
              <w:rPr>
                <w:szCs w:val="20"/>
              </w:rPr>
              <w:t xml:space="preserve">. </w:t>
            </w:r>
          </w:p>
        </w:tc>
      </w:tr>
      <w:tr w:rsidR="001B48A6" w:rsidTr="001B48A6">
        <w:tc>
          <w:tcPr>
            <w:tcW w:w="4223" w:type="dxa"/>
          </w:tcPr>
          <w:p w:rsidR="001B48A6" w:rsidRPr="003A694B" w:rsidRDefault="001B48A6" w:rsidP="001B48A6">
            <w:pPr>
              <w:rPr>
                <w:b/>
              </w:rPr>
            </w:pPr>
            <w:r w:rsidRPr="003A694B">
              <w:rPr>
                <w:b/>
              </w:rPr>
              <w:t xml:space="preserve">Hvordan når vi målene? </w:t>
            </w:r>
          </w:p>
          <w:p w:rsidR="001B48A6" w:rsidRDefault="001B48A6" w:rsidP="001B48A6"/>
        </w:tc>
        <w:tc>
          <w:tcPr>
            <w:tcW w:w="4223" w:type="dxa"/>
          </w:tcPr>
          <w:p w:rsidR="001B48A6" w:rsidRDefault="001B48A6" w:rsidP="001B48A6">
            <w:pPr>
              <w:numPr>
                <w:ilvl w:val="0"/>
                <w:numId w:val="2"/>
              </w:numPr>
              <w:spacing w:line="300" w:lineRule="exact"/>
              <w:rPr>
                <w:szCs w:val="20"/>
              </w:rPr>
            </w:pPr>
            <w:r>
              <w:rPr>
                <w:szCs w:val="20"/>
              </w:rPr>
              <w:t>Hvordan er rolle- og ansvarsfordeling</w:t>
            </w:r>
            <w:r w:rsidR="003A694B">
              <w:rPr>
                <w:szCs w:val="20"/>
              </w:rPr>
              <w:t xml:space="preserve"> </w:t>
            </w:r>
            <w:r w:rsidR="003A694B" w:rsidRPr="00671C97">
              <w:rPr>
                <w:szCs w:val="20"/>
              </w:rPr>
              <w:t>når medierne kontakter virksomheden?</w:t>
            </w:r>
            <w:r>
              <w:rPr>
                <w:szCs w:val="20"/>
              </w:rPr>
              <w:t xml:space="preserve"> Skal al pressehenvendelse ske gennem en presseansvarlig</w:t>
            </w:r>
            <w:r w:rsidR="003A694B">
              <w:rPr>
                <w:szCs w:val="20"/>
              </w:rPr>
              <w:t xml:space="preserve"> eller </w:t>
            </w:r>
            <w:r>
              <w:rPr>
                <w:szCs w:val="20"/>
              </w:rPr>
              <w:t>direkte til talsma</w:t>
            </w:r>
            <w:r>
              <w:rPr>
                <w:szCs w:val="20"/>
              </w:rPr>
              <w:t>n</w:t>
            </w:r>
            <w:r w:rsidR="003A694B">
              <w:rPr>
                <w:szCs w:val="20"/>
              </w:rPr>
              <w:t>den?</w:t>
            </w:r>
          </w:p>
          <w:p w:rsidR="003A694B" w:rsidRDefault="001B48A6" w:rsidP="003A694B">
            <w:pPr>
              <w:numPr>
                <w:ilvl w:val="0"/>
                <w:numId w:val="2"/>
              </w:numPr>
              <w:spacing w:line="300" w:lineRule="exact"/>
              <w:rPr>
                <w:szCs w:val="20"/>
              </w:rPr>
            </w:pPr>
            <w:r w:rsidRPr="003A694B">
              <w:rPr>
                <w:szCs w:val="20"/>
              </w:rPr>
              <w:t>Talsmandshierarki</w:t>
            </w:r>
            <w:r w:rsidR="003A694B">
              <w:rPr>
                <w:szCs w:val="20"/>
              </w:rPr>
              <w:t>?</w:t>
            </w:r>
            <w:r w:rsidRPr="003A694B">
              <w:rPr>
                <w:szCs w:val="20"/>
              </w:rPr>
              <w:t xml:space="preserve"> Hvem udtaler sig om hvad?</w:t>
            </w:r>
            <w:r w:rsidR="003A694B">
              <w:rPr>
                <w:szCs w:val="20"/>
              </w:rPr>
              <w:t xml:space="preserve"> (Se </w:t>
            </w:r>
            <w:hyperlink w:anchor="_Når_journalisten_ringer" w:history="1">
              <w:r w:rsidR="003A694B" w:rsidRPr="0040549D">
                <w:rPr>
                  <w:rStyle w:val="Hyperlink"/>
                  <w:szCs w:val="20"/>
                </w:rPr>
                <w:t xml:space="preserve">”Når journalisten ringer…” </w:t>
              </w:r>
            </w:hyperlink>
            <w:r w:rsidR="003A694B">
              <w:rPr>
                <w:szCs w:val="20"/>
              </w:rPr>
              <w:t>)</w:t>
            </w:r>
          </w:p>
          <w:p w:rsidR="003A694B" w:rsidRPr="001D5CDA" w:rsidRDefault="003A694B" w:rsidP="003A694B">
            <w:pPr>
              <w:numPr>
                <w:ilvl w:val="1"/>
                <w:numId w:val="2"/>
              </w:numPr>
              <w:spacing w:line="300" w:lineRule="exact"/>
              <w:rPr>
                <w:szCs w:val="20"/>
              </w:rPr>
            </w:pPr>
            <w:r>
              <w:t>Hvem skal evt. deltage i m</w:t>
            </w:r>
            <w:r w:rsidRPr="001D5CDA">
              <w:t>edi</w:t>
            </w:r>
            <w:r w:rsidRPr="001D5CDA">
              <w:t>e</w:t>
            </w:r>
            <w:r w:rsidRPr="001D5CDA">
              <w:t>træning</w:t>
            </w:r>
            <w:r>
              <w:t>?</w:t>
            </w:r>
            <w:r>
              <w:rPr>
                <w:szCs w:val="20"/>
              </w:rPr>
              <w:t xml:space="preserve"> </w:t>
            </w:r>
          </w:p>
          <w:p w:rsidR="001B48A6" w:rsidRPr="003A694B" w:rsidRDefault="001B48A6" w:rsidP="003A694B">
            <w:pPr>
              <w:numPr>
                <w:ilvl w:val="0"/>
                <w:numId w:val="2"/>
              </w:numPr>
              <w:spacing w:line="300" w:lineRule="exact"/>
              <w:rPr>
                <w:szCs w:val="20"/>
              </w:rPr>
            </w:pPr>
            <w:r>
              <w:rPr>
                <w:szCs w:val="20"/>
              </w:rPr>
              <w:t>H</w:t>
            </w:r>
            <w:r w:rsidRPr="006C34B0">
              <w:rPr>
                <w:szCs w:val="20"/>
              </w:rPr>
              <w:t>vor hurtigt vender man tilbage ved en pressehenvendelse? Hvad med e-mail forespørgsler? Skal de besvares inde</w:t>
            </w:r>
            <w:r w:rsidRPr="006C34B0">
              <w:rPr>
                <w:szCs w:val="20"/>
              </w:rPr>
              <w:t>n</w:t>
            </w:r>
            <w:r w:rsidRPr="006C34B0">
              <w:rPr>
                <w:szCs w:val="20"/>
              </w:rPr>
              <w:t>for 5 min./1 time/24 timer? Osv.</w:t>
            </w:r>
          </w:p>
        </w:tc>
      </w:tr>
      <w:tr w:rsidR="001B48A6" w:rsidTr="001B48A6">
        <w:tc>
          <w:tcPr>
            <w:tcW w:w="4223" w:type="dxa"/>
          </w:tcPr>
          <w:p w:rsidR="001B48A6" w:rsidRPr="003A694B" w:rsidRDefault="001B48A6" w:rsidP="001B48A6">
            <w:pPr>
              <w:rPr>
                <w:b/>
              </w:rPr>
            </w:pPr>
            <w:r w:rsidRPr="003A694B">
              <w:rPr>
                <w:b/>
              </w:rPr>
              <w:t xml:space="preserve">Proaktiv/reaktiv presseindsats </w:t>
            </w:r>
          </w:p>
          <w:p w:rsidR="001B48A6" w:rsidRDefault="001B48A6" w:rsidP="001B48A6"/>
        </w:tc>
        <w:tc>
          <w:tcPr>
            <w:tcW w:w="4223" w:type="dxa"/>
          </w:tcPr>
          <w:p w:rsidR="001B48A6" w:rsidRPr="001B48A6" w:rsidRDefault="001B48A6" w:rsidP="001B48A6">
            <w:pPr>
              <w:numPr>
                <w:ilvl w:val="0"/>
                <w:numId w:val="2"/>
              </w:numPr>
              <w:spacing w:line="300" w:lineRule="exact"/>
              <w:rPr>
                <w:szCs w:val="20"/>
              </w:rPr>
            </w:pPr>
            <w:r>
              <w:rPr>
                <w:szCs w:val="20"/>
              </w:rPr>
              <w:t>Hvilke historier/budskaber kommunikerer vi aktivt (vi ringer/mailer/møder), og hvi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 xml:space="preserve">ke kommunikerer vi mere reaktivt (de ringer /mailer til os)? </w:t>
            </w:r>
          </w:p>
        </w:tc>
      </w:tr>
      <w:tr w:rsidR="001B48A6" w:rsidTr="001B48A6">
        <w:tc>
          <w:tcPr>
            <w:tcW w:w="4223" w:type="dxa"/>
          </w:tcPr>
          <w:p w:rsidR="001B48A6" w:rsidRPr="003A694B" w:rsidRDefault="001B48A6" w:rsidP="001B48A6">
            <w:pPr>
              <w:rPr>
                <w:b/>
              </w:rPr>
            </w:pPr>
            <w:r w:rsidRPr="003A694B">
              <w:rPr>
                <w:b/>
              </w:rPr>
              <w:t>Barrierer for pressearbejdet</w:t>
            </w:r>
          </w:p>
        </w:tc>
        <w:tc>
          <w:tcPr>
            <w:tcW w:w="4223" w:type="dxa"/>
          </w:tcPr>
          <w:p w:rsidR="001B48A6" w:rsidRPr="003A694B" w:rsidRDefault="003A694B" w:rsidP="001B48A6">
            <w:pPr>
              <w:numPr>
                <w:ilvl w:val="0"/>
                <w:numId w:val="2"/>
              </w:numPr>
              <w:spacing w:line="300" w:lineRule="exact"/>
              <w:rPr>
                <w:szCs w:val="20"/>
                <w:u w:val="single"/>
              </w:rPr>
            </w:pPr>
            <w:r>
              <w:rPr>
                <w:szCs w:val="20"/>
              </w:rPr>
              <w:t xml:space="preserve">Er der </w:t>
            </w:r>
            <w:r w:rsidR="001B48A6" w:rsidRPr="00671C97">
              <w:rPr>
                <w:szCs w:val="20"/>
              </w:rPr>
              <w:t>barrierer</w:t>
            </w:r>
            <w:r>
              <w:rPr>
                <w:szCs w:val="20"/>
              </w:rPr>
              <w:t xml:space="preserve"> i organisationen</w:t>
            </w:r>
            <w:r w:rsidR="001B48A6" w:rsidRPr="00671C97">
              <w:rPr>
                <w:szCs w:val="20"/>
              </w:rPr>
              <w:t xml:space="preserve">, der kan gøre det vanskeligt at nå målene. En ting </w:t>
            </w:r>
            <w:r w:rsidR="001B48A6" w:rsidRPr="00671C97">
              <w:rPr>
                <w:szCs w:val="20"/>
              </w:rPr>
              <w:lastRenderedPageBreak/>
              <w:t>er nemlig, at den presseansvarlige m</w:t>
            </w:r>
            <w:r w:rsidR="001B48A6" w:rsidRPr="00671C97">
              <w:rPr>
                <w:szCs w:val="20"/>
              </w:rPr>
              <w:t>e</w:t>
            </w:r>
            <w:r w:rsidR="001B48A6" w:rsidRPr="00671C97">
              <w:rPr>
                <w:szCs w:val="20"/>
              </w:rPr>
              <w:t>ner, at pressearbejdet bør have højt l</w:t>
            </w:r>
            <w:r w:rsidR="001B48A6" w:rsidRPr="00671C97">
              <w:rPr>
                <w:szCs w:val="20"/>
              </w:rPr>
              <w:t>e</w:t>
            </w:r>
            <w:r w:rsidR="001B48A6" w:rsidRPr="00671C97">
              <w:rPr>
                <w:szCs w:val="20"/>
              </w:rPr>
              <w:t>delsesmæssigt fokus, eller at der skal opbygges et talsmandshierarki. Noget andet er, om disse indsatser kan opby</w:t>
            </w:r>
            <w:r w:rsidR="001B48A6" w:rsidRPr="00671C97">
              <w:rPr>
                <w:szCs w:val="20"/>
              </w:rPr>
              <w:t>g</w:t>
            </w:r>
            <w:r w:rsidR="001B48A6" w:rsidRPr="00671C97">
              <w:rPr>
                <w:szCs w:val="20"/>
              </w:rPr>
              <w:t xml:space="preserve">ges og implementeres problemfrit, eller om der er forhindringer for dette. </w:t>
            </w:r>
          </w:p>
        </w:tc>
      </w:tr>
      <w:tr w:rsidR="001B48A6" w:rsidTr="001B48A6">
        <w:tc>
          <w:tcPr>
            <w:tcW w:w="4223" w:type="dxa"/>
          </w:tcPr>
          <w:p w:rsidR="001B48A6" w:rsidRPr="003A694B" w:rsidRDefault="001B48A6" w:rsidP="001B48A6">
            <w:pPr>
              <w:rPr>
                <w:b/>
              </w:rPr>
            </w:pPr>
            <w:r w:rsidRPr="003A694B">
              <w:rPr>
                <w:b/>
              </w:rPr>
              <w:lastRenderedPageBreak/>
              <w:t>Måling af pressearbejdet</w:t>
            </w:r>
          </w:p>
        </w:tc>
        <w:tc>
          <w:tcPr>
            <w:tcW w:w="4223" w:type="dxa"/>
          </w:tcPr>
          <w:p w:rsidR="001B48A6" w:rsidRPr="001B48A6" w:rsidRDefault="003A694B" w:rsidP="001B48A6">
            <w:pPr>
              <w:numPr>
                <w:ilvl w:val="0"/>
                <w:numId w:val="2"/>
              </w:numPr>
              <w:spacing w:line="300" w:lineRule="exact"/>
              <w:rPr>
                <w:b/>
                <w:szCs w:val="20"/>
              </w:rPr>
            </w:pPr>
            <w:r>
              <w:rPr>
                <w:szCs w:val="20"/>
              </w:rPr>
              <w:t>F</w:t>
            </w:r>
            <w:r w:rsidR="001B48A6" w:rsidRPr="00FA17FE">
              <w:rPr>
                <w:szCs w:val="20"/>
              </w:rPr>
              <w:t>oretage</w:t>
            </w:r>
            <w:r>
              <w:rPr>
                <w:szCs w:val="20"/>
              </w:rPr>
              <w:t>s</w:t>
            </w:r>
            <w:r w:rsidR="001B48A6" w:rsidRPr="00FA17FE">
              <w:rPr>
                <w:szCs w:val="20"/>
              </w:rPr>
              <w:t xml:space="preserve"> en løbende presseovervå</w:t>
            </w:r>
            <w:r w:rsidR="001B48A6" w:rsidRPr="00FA17FE">
              <w:rPr>
                <w:szCs w:val="20"/>
              </w:rPr>
              <w:t>g</w:t>
            </w:r>
            <w:r w:rsidR="001B48A6" w:rsidRPr="00FA17FE">
              <w:rPr>
                <w:szCs w:val="20"/>
              </w:rPr>
              <w:t>ning, måling og vurdering af pressea</w:t>
            </w:r>
            <w:r w:rsidR="001B48A6" w:rsidRPr="00FA17FE">
              <w:rPr>
                <w:szCs w:val="20"/>
              </w:rPr>
              <w:t>r</w:t>
            </w:r>
            <w:r w:rsidR="001B48A6" w:rsidRPr="00FA17FE">
              <w:rPr>
                <w:szCs w:val="20"/>
              </w:rPr>
              <w:t>bejdet</w:t>
            </w:r>
            <w:r>
              <w:rPr>
                <w:szCs w:val="20"/>
              </w:rPr>
              <w:t xml:space="preserve">, </w:t>
            </w:r>
            <w:r w:rsidR="001B48A6" w:rsidRPr="00FA17FE">
              <w:rPr>
                <w:szCs w:val="20"/>
              </w:rPr>
              <w:t xml:space="preserve">kan indsatsen løbende justeres og forbedres. </w:t>
            </w:r>
            <w:r>
              <w:rPr>
                <w:szCs w:val="20"/>
              </w:rPr>
              <w:t>M</w:t>
            </w:r>
            <w:r w:rsidR="001B48A6" w:rsidRPr="00FA17FE">
              <w:rPr>
                <w:szCs w:val="20"/>
              </w:rPr>
              <w:t xml:space="preserve">an </w:t>
            </w:r>
            <w:r>
              <w:rPr>
                <w:szCs w:val="20"/>
              </w:rPr>
              <w:t xml:space="preserve">kan f.eks. </w:t>
            </w:r>
            <w:r w:rsidR="001B48A6" w:rsidRPr="00FA17FE">
              <w:rPr>
                <w:szCs w:val="20"/>
              </w:rPr>
              <w:t>måle på følgende områder:</w:t>
            </w:r>
          </w:p>
          <w:p w:rsidR="001B48A6" w:rsidRDefault="001B48A6" w:rsidP="001B48A6">
            <w:pPr>
              <w:pStyle w:val="Listeafsnit"/>
              <w:numPr>
                <w:ilvl w:val="1"/>
                <w:numId w:val="2"/>
              </w:numPr>
            </w:pPr>
            <w:r>
              <w:t>Hvor ofte optræder XX i medie</w:t>
            </w:r>
            <w:r>
              <w:t>r</w:t>
            </w:r>
            <w:r>
              <w:t>ne?</w:t>
            </w:r>
          </w:p>
          <w:p w:rsidR="001B48A6" w:rsidRDefault="001B48A6" w:rsidP="001B48A6">
            <w:pPr>
              <w:pStyle w:val="Listeafsnit"/>
              <w:numPr>
                <w:ilvl w:val="1"/>
                <w:numId w:val="2"/>
              </w:numPr>
            </w:pPr>
            <w:r>
              <w:t>Hvordan (hvilke emner, hvilken kontekst) optræder XX i medie</w:t>
            </w:r>
            <w:r>
              <w:t>r</w:t>
            </w:r>
            <w:r>
              <w:t>ne?</w:t>
            </w:r>
          </w:p>
          <w:p w:rsidR="001B48A6" w:rsidRDefault="001B48A6" w:rsidP="001B48A6">
            <w:pPr>
              <w:pStyle w:val="Listeafsnit"/>
              <w:numPr>
                <w:ilvl w:val="1"/>
                <w:numId w:val="2"/>
              </w:numPr>
            </w:pPr>
            <w:r>
              <w:t>Kundernes vurdering af XX i medierne</w:t>
            </w:r>
          </w:p>
          <w:p w:rsidR="001B48A6" w:rsidRDefault="001B48A6" w:rsidP="001B48A6">
            <w:pPr>
              <w:pStyle w:val="Listeafsnit"/>
              <w:numPr>
                <w:ilvl w:val="1"/>
                <w:numId w:val="2"/>
              </w:numPr>
            </w:pPr>
            <w:r>
              <w:t xml:space="preserve">Journalisternes vurdering af XX </w:t>
            </w:r>
          </w:p>
        </w:tc>
      </w:tr>
      <w:tr w:rsidR="001B48A6" w:rsidTr="001B48A6">
        <w:tc>
          <w:tcPr>
            <w:tcW w:w="4223" w:type="dxa"/>
          </w:tcPr>
          <w:p w:rsidR="001B48A6" w:rsidRPr="003A694B" w:rsidRDefault="001B48A6" w:rsidP="001B48A6">
            <w:pPr>
              <w:rPr>
                <w:b/>
              </w:rPr>
            </w:pPr>
            <w:r w:rsidRPr="003A694B">
              <w:rPr>
                <w:b/>
              </w:rPr>
              <w:t>Synliggørelse af pressearbejdet</w:t>
            </w:r>
          </w:p>
          <w:p w:rsidR="001B48A6" w:rsidRDefault="001B48A6" w:rsidP="001B48A6"/>
        </w:tc>
        <w:tc>
          <w:tcPr>
            <w:tcW w:w="4223" w:type="dxa"/>
          </w:tcPr>
          <w:p w:rsidR="001B48A6" w:rsidRDefault="003A694B" w:rsidP="001B48A6">
            <w:pPr>
              <w:numPr>
                <w:ilvl w:val="0"/>
                <w:numId w:val="2"/>
              </w:numPr>
              <w:spacing w:line="300" w:lineRule="exact"/>
              <w:rPr>
                <w:szCs w:val="20"/>
              </w:rPr>
            </w:pPr>
            <w:r>
              <w:rPr>
                <w:szCs w:val="20"/>
              </w:rPr>
              <w:t>Alle</w:t>
            </w:r>
            <w:r w:rsidR="001B48A6">
              <w:rPr>
                <w:szCs w:val="20"/>
              </w:rPr>
              <w:t xml:space="preserve"> </w:t>
            </w:r>
            <w:r w:rsidR="001B48A6" w:rsidRPr="00FA17FE">
              <w:rPr>
                <w:szCs w:val="20"/>
              </w:rPr>
              <w:t xml:space="preserve">medarbejdere </w:t>
            </w:r>
            <w:r>
              <w:rPr>
                <w:szCs w:val="20"/>
              </w:rPr>
              <w:t xml:space="preserve">bør </w:t>
            </w:r>
            <w:r w:rsidR="001B48A6" w:rsidRPr="00FA17FE">
              <w:rPr>
                <w:szCs w:val="20"/>
              </w:rPr>
              <w:t>altid være b</w:t>
            </w:r>
            <w:r w:rsidR="001B48A6" w:rsidRPr="00FA17FE">
              <w:rPr>
                <w:szCs w:val="20"/>
              </w:rPr>
              <w:t>e</w:t>
            </w:r>
            <w:r w:rsidR="001B48A6" w:rsidRPr="00FA17FE">
              <w:rPr>
                <w:szCs w:val="20"/>
              </w:rPr>
              <w:t>kendt med de presseinitiativer, der for</w:t>
            </w:r>
            <w:r w:rsidR="001B48A6" w:rsidRPr="00FA17FE">
              <w:rPr>
                <w:szCs w:val="20"/>
              </w:rPr>
              <w:t>e</w:t>
            </w:r>
            <w:r w:rsidR="001B48A6" w:rsidRPr="00FA17FE">
              <w:rPr>
                <w:szCs w:val="20"/>
              </w:rPr>
              <w:t>tages. Man kan benytte en eller flere af følgende muligheder:</w:t>
            </w:r>
          </w:p>
          <w:p w:rsidR="001B48A6" w:rsidRDefault="001B48A6" w:rsidP="003A694B">
            <w:pPr>
              <w:numPr>
                <w:ilvl w:val="1"/>
                <w:numId w:val="2"/>
              </w:numPr>
              <w:spacing w:line="300" w:lineRule="exact"/>
              <w:rPr>
                <w:szCs w:val="20"/>
              </w:rPr>
            </w:pPr>
            <w:r w:rsidRPr="00FA17FE">
              <w:rPr>
                <w:szCs w:val="20"/>
              </w:rPr>
              <w:t>Hvis man abonnerer på en pre</w:t>
            </w:r>
            <w:r w:rsidRPr="00FA17FE">
              <w:rPr>
                <w:szCs w:val="20"/>
              </w:rPr>
              <w:t>s</w:t>
            </w:r>
            <w:r w:rsidRPr="00FA17FE">
              <w:rPr>
                <w:szCs w:val="20"/>
              </w:rPr>
              <w:t>seklipservice, så gør den tilgæ</w:t>
            </w:r>
            <w:r w:rsidRPr="00FA17FE">
              <w:rPr>
                <w:szCs w:val="20"/>
              </w:rPr>
              <w:t>n</w:t>
            </w:r>
            <w:r w:rsidRPr="00FA17FE">
              <w:rPr>
                <w:szCs w:val="20"/>
              </w:rPr>
              <w:t xml:space="preserve">gelig på intranettet evt. suppleret med en mail til dem, der ønsker det.   </w:t>
            </w:r>
          </w:p>
          <w:p w:rsidR="001B48A6" w:rsidRDefault="001B48A6" w:rsidP="003A694B">
            <w:pPr>
              <w:numPr>
                <w:ilvl w:val="1"/>
                <w:numId w:val="2"/>
              </w:numPr>
              <w:spacing w:line="300" w:lineRule="exact"/>
              <w:rPr>
                <w:szCs w:val="20"/>
              </w:rPr>
            </w:pPr>
            <w:r w:rsidRPr="00FA17FE">
              <w:rPr>
                <w:szCs w:val="20"/>
              </w:rPr>
              <w:t>Rundsend dagens presseklip (e</w:t>
            </w:r>
            <w:r w:rsidRPr="00FA17FE">
              <w:rPr>
                <w:szCs w:val="20"/>
              </w:rPr>
              <w:t>l</w:t>
            </w:r>
            <w:r w:rsidRPr="00FA17FE">
              <w:rPr>
                <w:szCs w:val="20"/>
              </w:rPr>
              <w:t>ler det, du selv har skrevet på baggrund af artikler om virkso</w:t>
            </w:r>
            <w:r w:rsidRPr="00FA17FE">
              <w:rPr>
                <w:szCs w:val="20"/>
              </w:rPr>
              <w:t>m</w:t>
            </w:r>
            <w:r w:rsidRPr="00FA17FE">
              <w:rPr>
                <w:szCs w:val="20"/>
              </w:rPr>
              <w:t xml:space="preserve">heden og/eller branchen, på mail). </w:t>
            </w:r>
          </w:p>
          <w:p w:rsidR="001B48A6" w:rsidRDefault="001B48A6" w:rsidP="003A694B">
            <w:pPr>
              <w:numPr>
                <w:ilvl w:val="1"/>
                <w:numId w:val="2"/>
              </w:numPr>
              <w:spacing w:line="300" w:lineRule="exact"/>
              <w:rPr>
                <w:szCs w:val="20"/>
              </w:rPr>
            </w:pPr>
            <w:r w:rsidRPr="00FA17FE">
              <w:rPr>
                <w:szCs w:val="20"/>
              </w:rPr>
              <w:t>Offentliggør de pressemeddele</w:t>
            </w:r>
            <w:r w:rsidRPr="00FA17FE">
              <w:rPr>
                <w:szCs w:val="20"/>
              </w:rPr>
              <w:t>l</w:t>
            </w:r>
            <w:r w:rsidRPr="00FA17FE">
              <w:rPr>
                <w:szCs w:val="20"/>
              </w:rPr>
              <w:t>ser, der sendes ud – hvis muligt før eller samtidig med, at de u</w:t>
            </w:r>
            <w:r w:rsidRPr="00FA17FE">
              <w:rPr>
                <w:szCs w:val="20"/>
              </w:rPr>
              <w:t>d</w:t>
            </w:r>
            <w:r w:rsidRPr="00FA17FE">
              <w:rPr>
                <w:szCs w:val="20"/>
              </w:rPr>
              <w:t>sendes eksternt.</w:t>
            </w:r>
          </w:p>
          <w:p w:rsidR="001B48A6" w:rsidRDefault="001B48A6" w:rsidP="003A694B">
            <w:pPr>
              <w:numPr>
                <w:ilvl w:val="1"/>
                <w:numId w:val="2"/>
              </w:numPr>
              <w:spacing w:line="300" w:lineRule="exact"/>
            </w:pPr>
            <w:r w:rsidRPr="00FA17FE">
              <w:rPr>
                <w:szCs w:val="20"/>
              </w:rPr>
              <w:t>Husk altid at orientere meda</w:t>
            </w:r>
            <w:r w:rsidRPr="00FA17FE">
              <w:rPr>
                <w:szCs w:val="20"/>
              </w:rPr>
              <w:t>r</w:t>
            </w:r>
            <w:r w:rsidRPr="00FA17FE">
              <w:rPr>
                <w:szCs w:val="20"/>
              </w:rPr>
              <w:t xml:space="preserve">bejderne, hvis der verserer en sag i pressen om </w:t>
            </w:r>
            <w:r>
              <w:rPr>
                <w:szCs w:val="20"/>
              </w:rPr>
              <w:t>jeres selskab</w:t>
            </w:r>
            <w:r w:rsidRPr="00FA17FE">
              <w:rPr>
                <w:szCs w:val="20"/>
              </w:rPr>
              <w:t>. På den måde kan I få fortalt vir</w:t>
            </w:r>
            <w:r w:rsidRPr="00FA17FE">
              <w:rPr>
                <w:szCs w:val="20"/>
              </w:rPr>
              <w:t>k</w:t>
            </w:r>
            <w:r w:rsidRPr="00FA17FE">
              <w:rPr>
                <w:szCs w:val="20"/>
              </w:rPr>
              <w:t>somhedens syn på sagen</w:t>
            </w:r>
            <w:r>
              <w:rPr>
                <w:szCs w:val="20"/>
              </w:rPr>
              <w:t>,</w:t>
            </w:r>
            <w:r w:rsidRPr="00FA17FE">
              <w:rPr>
                <w:szCs w:val="20"/>
              </w:rPr>
              <w:t xml:space="preserve"> og hvad I synes, er godt/skidt/rigtigt/forkert ved det, der er skrevet i medierne.</w:t>
            </w:r>
          </w:p>
        </w:tc>
      </w:tr>
    </w:tbl>
    <w:p w:rsidR="006012F6" w:rsidRDefault="006012F6" w:rsidP="00671C97">
      <w:pPr>
        <w:pStyle w:val="Overskrift1"/>
      </w:pPr>
      <w:bookmarkStart w:id="3" w:name="_Toc302028982"/>
      <w:r>
        <w:lastRenderedPageBreak/>
        <w:t>Intern værktøjskasse</w:t>
      </w:r>
      <w:bookmarkEnd w:id="3"/>
      <w:r>
        <w:t xml:space="preserve">  </w:t>
      </w:r>
    </w:p>
    <w:p w:rsidR="006C34B0" w:rsidRDefault="006C34B0" w:rsidP="006012F6">
      <w:pPr>
        <w:spacing w:line="300" w:lineRule="exact"/>
        <w:rPr>
          <w:szCs w:val="20"/>
        </w:rPr>
      </w:pPr>
      <w:r>
        <w:rPr>
          <w:szCs w:val="20"/>
        </w:rPr>
        <w:t xml:space="preserve">Det er en god idé at opbygge en </w:t>
      </w:r>
      <w:r w:rsidR="006012F6">
        <w:rPr>
          <w:szCs w:val="20"/>
        </w:rPr>
        <w:t>intern værktøjskasse</w:t>
      </w:r>
      <w:r>
        <w:rPr>
          <w:szCs w:val="20"/>
        </w:rPr>
        <w:t xml:space="preserve">, der </w:t>
      </w:r>
      <w:r w:rsidR="006012F6">
        <w:rPr>
          <w:szCs w:val="20"/>
        </w:rPr>
        <w:t>indeholder alle de væsentlige i</w:t>
      </w:r>
      <w:r w:rsidR="006012F6">
        <w:rPr>
          <w:szCs w:val="20"/>
        </w:rPr>
        <w:t>n</w:t>
      </w:r>
      <w:r w:rsidR="006012F6">
        <w:rPr>
          <w:szCs w:val="20"/>
        </w:rPr>
        <w:t>formationer/budskaber, der er brug for i kontakten med medierne</w:t>
      </w:r>
      <w:r>
        <w:rPr>
          <w:szCs w:val="20"/>
        </w:rPr>
        <w:t xml:space="preserve"> – i hverdagen og især i en forureningssituation</w:t>
      </w:r>
      <w:r w:rsidR="006012F6">
        <w:rPr>
          <w:szCs w:val="20"/>
        </w:rPr>
        <w:t xml:space="preserve">. </w:t>
      </w:r>
    </w:p>
    <w:p w:rsidR="006012F6" w:rsidRDefault="006012F6" w:rsidP="00877313">
      <w:pPr>
        <w:pStyle w:val="Overskrift2"/>
        <w:rPr>
          <w:b w:val="0"/>
          <w:szCs w:val="20"/>
        </w:rPr>
      </w:pPr>
      <w:bookmarkStart w:id="4" w:name="_Toc302028983"/>
      <w:r>
        <w:rPr>
          <w:szCs w:val="20"/>
        </w:rPr>
        <w:t>Budskabsfolder</w:t>
      </w:r>
      <w:bookmarkEnd w:id="4"/>
    </w:p>
    <w:p w:rsidR="006012F6" w:rsidRDefault="006012F6" w:rsidP="006012F6">
      <w:pPr>
        <w:spacing w:line="300" w:lineRule="exact"/>
        <w:rPr>
          <w:szCs w:val="20"/>
        </w:rPr>
      </w:pPr>
      <w:r>
        <w:rPr>
          <w:szCs w:val="20"/>
        </w:rPr>
        <w:t>Budskabsfolderen er et hjælpeværktøj til alle, der har udtaleansvar. Budskabsfolderen opd</w:t>
      </w:r>
      <w:r>
        <w:rPr>
          <w:szCs w:val="20"/>
        </w:rPr>
        <w:t>a</w:t>
      </w:r>
      <w:r>
        <w:rPr>
          <w:szCs w:val="20"/>
        </w:rPr>
        <w:t xml:space="preserve">teres løbende og indeholder de vigtigste kernebudskaber og de væsentligste fakta: antal medarbejdere, omsætning, forretningsområder, holdninger til væsentlige </w:t>
      </w:r>
      <w:proofErr w:type="spellStart"/>
      <w:r>
        <w:rPr>
          <w:szCs w:val="20"/>
        </w:rPr>
        <w:t>issues</w:t>
      </w:r>
      <w:proofErr w:type="spellEnd"/>
      <w:r>
        <w:rPr>
          <w:szCs w:val="20"/>
        </w:rPr>
        <w:t xml:space="preserve"> o.l.. Bu</w:t>
      </w:r>
      <w:r>
        <w:rPr>
          <w:szCs w:val="20"/>
        </w:rPr>
        <w:t>d</w:t>
      </w:r>
      <w:r>
        <w:rPr>
          <w:szCs w:val="20"/>
        </w:rPr>
        <w:t>skabsfolderen kan produceres som en 3-fløjet A4 side, som man altid har inden for rækkevi</w:t>
      </w:r>
      <w:r>
        <w:rPr>
          <w:szCs w:val="20"/>
        </w:rPr>
        <w:t>d</w:t>
      </w:r>
      <w:r>
        <w:rPr>
          <w:szCs w:val="20"/>
        </w:rPr>
        <w:t xml:space="preserve">de. </w:t>
      </w:r>
    </w:p>
    <w:p w:rsidR="006012F6" w:rsidRDefault="006012F6" w:rsidP="00877313">
      <w:pPr>
        <w:pStyle w:val="Overskrift2"/>
        <w:rPr>
          <w:b w:val="0"/>
          <w:szCs w:val="20"/>
        </w:rPr>
      </w:pPr>
      <w:bookmarkStart w:id="5" w:name="_Toc302028984"/>
      <w:r>
        <w:rPr>
          <w:szCs w:val="20"/>
        </w:rPr>
        <w:t>Q/A</w:t>
      </w:r>
      <w:bookmarkEnd w:id="5"/>
    </w:p>
    <w:p w:rsidR="006012F6" w:rsidRDefault="006012F6" w:rsidP="006012F6">
      <w:pPr>
        <w:spacing w:line="300" w:lineRule="exact"/>
        <w:rPr>
          <w:szCs w:val="20"/>
        </w:rPr>
      </w:pPr>
      <w:r>
        <w:rPr>
          <w:szCs w:val="20"/>
        </w:rPr>
        <w:t>Her skal man forberede svar på de typiske hvem, hvad og hvor-spørgsmål, enhver journalist vil stille. Husk også at stille de værst tænkelige spørgsmål. Som modsvar skal man altid fok</w:t>
      </w:r>
      <w:r>
        <w:rPr>
          <w:szCs w:val="20"/>
        </w:rPr>
        <w:t>u</w:t>
      </w:r>
      <w:r>
        <w:rPr>
          <w:szCs w:val="20"/>
        </w:rPr>
        <w:t xml:space="preserve">sere på sandheden, men huske perspektiveringen – altså, hvad gør vi for at afhjælpe/afbøde? </w:t>
      </w:r>
    </w:p>
    <w:p w:rsidR="006012F6" w:rsidRDefault="006012F6" w:rsidP="006012F6">
      <w:pPr>
        <w:spacing w:line="300" w:lineRule="exact"/>
        <w:rPr>
          <w:szCs w:val="20"/>
        </w:rPr>
      </w:pPr>
    </w:p>
    <w:p w:rsidR="006012F6" w:rsidRDefault="006012F6" w:rsidP="006012F6">
      <w:pPr>
        <w:spacing w:line="300" w:lineRule="exact"/>
        <w:rPr>
          <w:szCs w:val="20"/>
        </w:rPr>
      </w:pPr>
      <w:r>
        <w:rPr>
          <w:szCs w:val="20"/>
        </w:rPr>
        <w:t>Listen med spørgsmål/svar er et dynamisk dokument, som løbende tilføjes nye spørgsmål, hvis der sker noget i virksomheden, organisationen, branchen eller på den politiske arena. L</w:t>
      </w:r>
      <w:r>
        <w:rPr>
          <w:szCs w:val="20"/>
        </w:rPr>
        <w:t>i</w:t>
      </w:r>
      <w:r>
        <w:rPr>
          <w:szCs w:val="20"/>
        </w:rPr>
        <w:t xml:space="preserve">sten bør også være en naturlig del af medietræningen.   </w:t>
      </w:r>
    </w:p>
    <w:p w:rsidR="006012F6" w:rsidRDefault="006012F6" w:rsidP="00877313">
      <w:pPr>
        <w:pStyle w:val="Overskrift2"/>
        <w:rPr>
          <w:b w:val="0"/>
          <w:szCs w:val="20"/>
        </w:rPr>
      </w:pPr>
      <w:bookmarkStart w:id="6" w:name="_Toc302028985"/>
      <w:r>
        <w:rPr>
          <w:szCs w:val="20"/>
        </w:rPr>
        <w:t>Pressekartotek</w:t>
      </w:r>
      <w:bookmarkEnd w:id="6"/>
    </w:p>
    <w:p w:rsidR="006012F6" w:rsidRDefault="006012F6" w:rsidP="006012F6">
      <w:pPr>
        <w:spacing w:line="300" w:lineRule="exact"/>
        <w:rPr>
          <w:szCs w:val="20"/>
        </w:rPr>
      </w:pPr>
      <w:r>
        <w:rPr>
          <w:szCs w:val="20"/>
        </w:rPr>
        <w:t>Hvad enten man benytter eksterne samarbejdsparter eller selv sender pressemateriale ud til medierne, bør man have et samlet fortegnelse over relevante journalister og deres kontaktd</w:t>
      </w:r>
      <w:r>
        <w:rPr>
          <w:szCs w:val="20"/>
        </w:rPr>
        <w:t>a</w:t>
      </w:r>
      <w:r>
        <w:rPr>
          <w:szCs w:val="20"/>
        </w:rPr>
        <w:t>ta. Denne skal naturligvis opdateres løbende, og journalister skal kunne bede om ikke at modtage pressemateriale. Det er også en god ide at tilføje et par stikord om journalistens i</w:t>
      </w:r>
      <w:r>
        <w:rPr>
          <w:szCs w:val="20"/>
        </w:rPr>
        <w:t>n</w:t>
      </w:r>
      <w:r>
        <w:rPr>
          <w:szCs w:val="20"/>
        </w:rPr>
        <w:t xml:space="preserve">teresseområder og hvornår man senest har været i kontakt med vedkommende og om hvad. Altså hvilke typer af historier de er specielt interesseret i </w:t>
      </w:r>
      <w:proofErr w:type="spellStart"/>
      <w:r>
        <w:rPr>
          <w:szCs w:val="20"/>
        </w:rPr>
        <w:t>i</w:t>
      </w:r>
      <w:proofErr w:type="spellEnd"/>
      <w:r>
        <w:rPr>
          <w:szCs w:val="20"/>
        </w:rPr>
        <w:t xml:space="preserve"> forhold til deres interesser og med</w:t>
      </w:r>
      <w:r>
        <w:rPr>
          <w:szCs w:val="20"/>
        </w:rPr>
        <w:t>i</w:t>
      </w:r>
      <w:r>
        <w:rPr>
          <w:szCs w:val="20"/>
        </w:rPr>
        <w:t>ets typiske historier.</w:t>
      </w:r>
    </w:p>
    <w:p w:rsidR="006434DE" w:rsidRDefault="006434DE" w:rsidP="00877313">
      <w:pPr>
        <w:pStyle w:val="Overskrift1"/>
      </w:pPr>
    </w:p>
    <w:p w:rsidR="001B48A6" w:rsidRDefault="001B48A6">
      <w:pPr>
        <w:spacing w:line="240" w:lineRule="auto"/>
        <w:rPr>
          <w:b/>
          <w:bCs/>
          <w:kern w:val="32"/>
          <w:sz w:val="24"/>
          <w:szCs w:val="32"/>
        </w:rPr>
      </w:pPr>
      <w:r>
        <w:br w:type="page"/>
      </w:r>
    </w:p>
    <w:p w:rsidR="006012F6" w:rsidRDefault="00107B33" w:rsidP="00877313">
      <w:pPr>
        <w:pStyle w:val="Overskrift1"/>
      </w:pPr>
      <w:bookmarkStart w:id="7" w:name="_Toc302028986"/>
      <w:r>
        <w:lastRenderedPageBreak/>
        <w:t>Ekstern værktøjskasse</w:t>
      </w:r>
      <w:bookmarkEnd w:id="7"/>
    </w:p>
    <w:p w:rsidR="006012F6" w:rsidRDefault="006012F6" w:rsidP="006012F6">
      <w:pPr>
        <w:spacing w:line="300" w:lineRule="exact"/>
        <w:rPr>
          <w:szCs w:val="20"/>
        </w:rPr>
      </w:pPr>
      <w:r>
        <w:rPr>
          <w:szCs w:val="20"/>
        </w:rPr>
        <w:t>Den eksterne værktøjskasse er et samlet overblik over de kanaler, der benyttes i presseko</w:t>
      </w:r>
      <w:r>
        <w:rPr>
          <w:szCs w:val="20"/>
        </w:rPr>
        <w:t>n</w:t>
      </w:r>
      <w:r>
        <w:rPr>
          <w:szCs w:val="20"/>
        </w:rPr>
        <w:t>takten. Det kan både være eksisterende kanaler og kanaler, man ønsker at sk</w:t>
      </w:r>
      <w:r>
        <w:rPr>
          <w:szCs w:val="20"/>
        </w:rPr>
        <w:t>a</w:t>
      </w:r>
      <w:r>
        <w:rPr>
          <w:szCs w:val="20"/>
        </w:rPr>
        <w:t xml:space="preserve">be/opbygge/benytte i den fremtidige pressekontakt. </w:t>
      </w:r>
    </w:p>
    <w:p w:rsidR="006012F6" w:rsidRDefault="006012F6" w:rsidP="00877313">
      <w:pPr>
        <w:pStyle w:val="Overskrift2"/>
        <w:rPr>
          <w:b w:val="0"/>
          <w:szCs w:val="20"/>
        </w:rPr>
      </w:pPr>
      <w:bookmarkStart w:id="8" w:name="_Toc302028987"/>
      <w:r>
        <w:rPr>
          <w:szCs w:val="20"/>
        </w:rPr>
        <w:t>Presserum</w:t>
      </w:r>
      <w:bookmarkEnd w:id="8"/>
    </w:p>
    <w:p w:rsidR="006012F6" w:rsidRDefault="006012F6" w:rsidP="006012F6">
      <w:pPr>
        <w:spacing w:line="300" w:lineRule="exact"/>
        <w:rPr>
          <w:szCs w:val="20"/>
        </w:rPr>
      </w:pPr>
      <w:r>
        <w:rPr>
          <w:szCs w:val="20"/>
        </w:rPr>
        <w:t xml:space="preserve">Et presserum på virksomhedens eller organisationens internet er et sted på internettet, hvor alle vigtige informationer til pressen findes. Som minimum skal der være kontaktdata på den presseansvarlige. </w:t>
      </w:r>
      <w:r w:rsidR="00877313">
        <w:rPr>
          <w:szCs w:val="20"/>
        </w:rPr>
        <w:t xml:space="preserve">Du kan også opbygge en </w:t>
      </w:r>
      <w:r>
        <w:rPr>
          <w:szCs w:val="20"/>
        </w:rPr>
        <w:t>billeddatabase med centrale ledere og medarbe</w:t>
      </w:r>
      <w:r>
        <w:rPr>
          <w:szCs w:val="20"/>
        </w:rPr>
        <w:t>j</w:t>
      </w:r>
      <w:r>
        <w:rPr>
          <w:szCs w:val="20"/>
        </w:rPr>
        <w:t xml:space="preserve">dere og </w:t>
      </w:r>
      <w:proofErr w:type="spellStart"/>
      <w:r>
        <w:rPr>
          <w:szCs w:val="20"/>
        </w:rPr>
        <w:t>webcasts</w:t>
      </w:r>
      <w:proofErr w:type="spellEnd"/>
      <w:r>
        <w:rPr>
          <w:szCs w:val="20"/>
        </w:rPr>
        <w:t xml:space="preserve"> fra begivenheder.</w:t>
      </w:r>
    </w:p>
    <w:p w:rsidR="006012F6" w:rsidRDefault="006012F6" w:rsidP="00877313">
      <w:pPr>
        <w:pStyle w:val="Overskrift2"/>
        <w:rPr>
          <w:b w:val="0"/>
          <w:szCs w:val="20"/>
        </w:rPr>
      </w:pPr>
      <w:bookmarkStart w:id="9" w:name="_Toc302028988"/>
      <w:r>
        <w:rPr>
          <w:szCs w:val="20"/>
        </w:rPr>
        <w:t>Pressemeddelelser</w:t>
      </w:r>
      <w:bookmarkEnd w:id="9"/>
    </w:p>
    <w:p w:rsidR="006012F6" w:rsidRDefault="006012F6" w:rsidP="006012F6">
      <w:pPr>
        <w:spacing w:line="300" w:lineRule="exact"/>
        <w:rPr>
          <w:szCs w:val="20"/>
        </w:rPr>
      </w:pPr>
      <w:r>
        <w:rPr>
          <w:szCs w:val="20"/>
        </w:rPr>
        <w:t>Her findes en beskrivelse af, hvordan virksomhedens eller organisationens pressemeddele</w:t>
      </w:r>
      <w:r>
        <w:rPr>
          <w:szCs w:val="20"/>
        </w:rPr>
        <w:t>l</w:t>
      </w:r>
      <w:r>
        <w:rPr>
          <w:szCs w:val="20"/>
        </w:rPr>
        <w:t>ser produceres og opstilles. Hvis pressefunktionen producerer alle pressemeddelelser, skal der være henvisning til kontaktdata og hvad man selv skal have forberedt, inden man he</w:t>
      </w:r>
      <w:r>
        <w:rPr>
          <w:szCs w:val="20"/>
        </w:rPr>
        <w:t>n</w:t>
      </w:r>
      <w:r>
        <w:rPr>
          <w:szCs w:val="20"/>
        </w:rPr>
        <w:t xml:space="preserve">vender sig. Hvis ”alle” kan producere pressemeddelelser, </w:t>
      </w:r>
      <w:r w:rsidR="00877313">
        <w:rPr>
          <w:szCs w:val="20"/>
        </w:rPr>
        <w:t xml:space="preserve">kan man overveje at lave </w:t>
      </w:r>
      <w:r>
        <w:rPr>
          <w:szCs w:val="20"/>
        </w:rPr>
        <w:t>et link til virksomhedens pressemeddelelsesskabelon</w:t>
      </w:r>
      <w:r w:rsidR="00877313">
        <w:rPr>
          <w:szCs w:val="20"/>
        </w:rPr>
        <w:t xml:space="preserve"> med </w:t>
      </w:r>
      <w:r>
        <w:rPr>
          <w:szCs w:val="20"/>
        </w:rPr>
        <w:t>”fortrykt</w:t>
      </w:r>
      <w:r w:rsidR="00877313">
        <w:rPr>
          <w:szCs w:val="20"/>
        </w:rPr>
        <w:t>e</w:t>
      </w:r>
      <w:r>
        <w:rPr>
          <w:szCs w:val="20"/>
        </w:rPr>
        <w:t>”</w:t>
      </w:r>
      <w:r w:rsidR="00877313">
        <w:rPr>
          <w:szCs w:val="20"/>
        </w:rPr>
        <w:t xml:space="preserve"> oplysninger</w:t>
      </w:r>
      <w:r>
        <w:rPr>
          <w:szCs w:val="20"/>
        </w:rPr>
        <w:t xml:space="preserve">: Sted/dato samt en beskrivelse af, hvordan man bygger en pressemeddelelse op. Altså at den typisk fylder en side og kan suppleres med et </w:t>
      </w:r>
      <w:proofErr w:type="spellStart"/>
      <w:r>
        <w:rPr>
          <w:szCs w:val="20"/>
        </w:rPr>
        <w:t>faktaark</w:t>
      </w:r>
      <w:proofErr w:type="spellEnd"/>
      <w:r>
        <w:rPr>
          <w:szCs w:val="20"/>
        </w:rPr>
        <w:t>. At den opbygges med det vigtigste først: Hvad er n</w:t>
      </w:r>
      <w:r>
        <w:rPr>
          <w:szCs w:val="20"/>
        </w:rPr>
        <w:t>y</w:t>
      </w:r>
      <w:r>
        <w:rPr>
          <w:szCs w:val="20"/>
        </w:rPr>
        <w:t xml:space="preserve">heden (hvem, hvad, hvor)? Og så uddybes med hvorfor og derefter detaljer, holdninger, fakta og perspektivering og afsender inkl. ”yderligere oplysninger fås hos </w:t>
      </w:r>
      <w:proofErr w:type="spellStart"/>
      <w:r>
        <w:rPr>
          <w:szCs w:val="20"/>
        </w:rPr>
        <w:t>xx</w:t>
      </w:r>
      <w:proofErr w:type="spellEnd"/>
      <w:r>
        <w:rPr>
          <w:szCs w:val="20"/>
        </w:rPr>
        <w:t>”. Mange vælger også nederst at have virksomhedens profiltekst.</w:t>
      </w:r>
    </w:p>
    <w:p w:rsidR="006012F6" w:rsidRDefault="006012F6" w:rsidP="00FA17FE">
      <w:pPr>
        <w:pStyle w:val="Overskrift2"/>
        <w:rPr>
          <w:szCs w:val="20"/>
        </w:rPr>
      </w:pPr>
      <w:bookmarkStart w:id="10" w:name="_Pressemøde"/>
      <w:bookmarkStart w:id="11" w:name="_Toc302028989"/>
      <w:bookmarkEnd w:id="10"/>
      <w:r>
        <w:rPr>
          <w:szCs w:val="20"/>
        </w:rPr>
        <w:t>Pressemøde</w:t>
      </w:r>
      <w:bookmarkEnd w:id="11"/>
    </w:p>
    <w:p w:rsidR="002B278E" w:rsidRPr="002B278E" w:rsidRDefault="0086643A" w:rsidP="002B278E">
      <w:pPr>
        <w:spacing w:line="300" w:lineRule="exact"/>
        <w:rPr>
          <w:color w:val="0000FF"/>
          <w:szCs w:val="20"/>
          <w:u w:val="single"/>
        </w:rPr>
      </w:pPr>
      <w:r>
        <w:rPr>
          <w:szCs w:val="20"/>
        </w:rPr>
        <w:t xml:space="preserve">Afgør om I ønsker at </w:t>
      </w:r>
      <w:r w:rsidR="006012F6">
        <w:rPr>
          <w:szCs w:val="20"/>
        </w:rPr>
        <w:t>af</w:t>
      </w:r>
      <w:r>
        <w:rPr>
          <w:szCs w:val="20"/>
        </w:rPr>
        <w:t>holde</w:t>
      </w:r>
      <w:r w:rsidR="006012F6">
        <w:rPr>
          <w:szCs w:val="20"/>
        </w:rPr>
        <w:t xml:space="preserve"> </w:t>
      </w:r>
      <w:r>
        <w:rPr>
          <w:szCs w:val="20"/>
        </w:rPr>
        <w:t xml:space="preserve">et </w:t>
      </w:r>
      <w:r w:rsidR="006012F6">
        <w:rPr>
          <w:szCs w:val="20"/>
        </w:rPr>
        <w:t>presse</w:t>
      </w:r>
      <w:r>
        <w:rPr>
          <w:szCs w:val="20"/>
        </w:rPr>
        <w:t>møde,</w:t>
      </w:r>
      <w:r w:rsidR="006012F6">
        <w:rPr>
          <w:szCs w:val="20"/>
        </w:rPr>
        <w:t xml:space="preserve"> og hvem man kontakter, hvis man mener, der skal afholdes et pressemøde. </w:t>
      </w:r>
      <w:r>
        <w:rPr>
          <w:szCs w:val="20"/>
        </w:rPr>
        <w:t xml:space="preserve">Se </w:t>
      </w:r>
      <w:hyperlink w:anchor="_Pressemøde" w:history="1">
        <w:r w:rsidRPr="0086643A">
          <w:rPr>
            <w:rStyle w:val="Hyperlink"/>
            <w:szCs w:val="20"/>
          </w:rPr>
          <w:t>Tjekliste for pressemøder</w:t>
        </w:r>
      </w:hyperlink>
      <w:r w:rsidR="002B278E">
        <w:rPr>
          <w:rStyle w:val="Hyperlink"/>
          <w:szCs w:val="20"/>
        </w:rPr>
        <w:t>.</w:t>
      </w:r>
    </w:p>
    <w:p w:rsidR="0040549D" w:rsidRDefault="0040549D">
      <w:pPr>
        <w:spacing w:line="240" w:lineRule="auto"/>
        <w:rPr>
          <w:b/>
          <w:bCs/>
          <w:iCs/>
          <w:sz w:val="22"/>
          <w:szCs w:val="28"/>
        </w:rPr>
      </w:pPr>
      <w:bookmarkStart w:id="12" w:name="_Toc175097243"/>
      <w:bookmarkStart w:id="13" w:name="_Toc177802357"/>
      <w:r>
        <w:br w:type="page"/>
      </w:r>
    </w:p>
    <w:p w:rsidR="002B278E" w:rsidRPr="00EF0600" w:rsidRDefault="002B278E" w:rsidP="002B278E">
      <w:pPr>
        <w:pStyle w:val="Overskrift2"/>
      </w:pPr>
      <w:bookmarkStart w:id="14" w:name="_Når_journalisten_ringer"/>
      <w:bookmarkStart w:id="15" w:name="_Toc302028990"/>
      <w:bookmarkEnd w:id="14"/>
      <w:r w:rsidRPr="00EF0600">
        <w:lastRenderedPageBreak/>
        <w:t>Når journalisten ringer</w:t>
      </w:r>
      <w:bookmarkEnd w:id="12"/>
      <w:bookmarkEnd w:id="13"/>
      <w:r w:rsidR="0040549D">
        <w:t>…</w:t>
      </w:r>
      <w:bookmarkEnd w:id="15"/>
    </w:p>
    <w:p w:rsidR="002B278E" w:rsidRPr="00EF0600" w:rsidRDefault="002B278E" w:rsidP="0040549D">
      <w:pPr>
        <w:pStyle w:val="Listeafsnit"/>
        <w:numPr>
          <w:ilvl w:val="0"/>
          <w:numId w:val="11"/>
        </w:numPr>
      </w:pPr>
      <w:r w:rsidRPr="00EF0600">
        <w:t xml:space="preserve">Sig aldrig "ingen kommentarer" eller "jeg må ikke udtale mig" </w:t>
      </w:r>
    </w:p>
    <w:p w:rsidR="002B278E" w:rsidRDefault="002B278E" w:rsidP="0040549D">
      <w:pPr>
        <w:pStyle w:val="Listeafsnit"/>
        <w:numPr>
          <w:ilvl w:val="0"/>
          <w:numId w:val="11"/>
        </w:numPr>
      </w:pPr>
      <w:r>
        <w:t>Hvis du ikke har svar på hånden, b</w:t>
      </w:r>
      <w:r w:rsidRPr="00EF0600">
        <w:t>ed journalisten om navn, telefonnummer, hvilket medie, han eller hun ringer fra og spø</w:t>
      </w:r>
      <w:r>
        <w:t xml:space="preserve">rg også til anledning og formål. </w:t>
      </w:r>
    </w:p>
    <w:p w:rsidR="002B278E" w:rsidRDefault="002B278E" w:rsidP="0040549D">
      <w:pPr>
        <w:pStyle w:val="Listeafsnit"/>
        <w:numPr>
          <w:ilvl w:val="0"/>
          <w:numId w:val="11"/>
        </w:numPr>
      </w:pPr>
      <w:r>
        <w:t>T</w:t>
      </w:r>
      <w:r w:rsidRPr="00EF0600">
        <w:t xml:space="preserve">ak for henvendelsen og fortæl vedkommende, at </w:t>
      </w:r>
      <w:r>
        <w:t xml:space="preserve">du </w:t>
      </w:r>
      <w:r w:rsidRPr="00EF0600">
        <w:t xml:space="preserve">vil vende tilbage </w:t>
      </w:r>
      <w:r>
        <w:t xml:space="preserve">hurtigt </w:t>
      </w:r>
      <w:r w:rsidRPr="00EF0600">
        <w:t>- spørg i den forbindelse til en evt. deadline</w:t>
      </w:r>
      <w:r>
        <w:t xml:space="preserve">. </w:t>
      </w:r>
    </w:p>
    <w:p w:rsidR="0040549D" w:rsidRPr="00EF0600" w:rsidRDefault="0040549D" w:rsidP="0040549D"/>
    <w:p w:rsidR="002B278E" w:rsidRPr="0040549D" w:rsidRDefault="002B278E" w:rsidP="0040549D">
      <w:pPr>
        <w:rPr>
          <w:u w:val="single"/>
        </w:rPr>
      </w:pPr>
      <w:bookmarkStart w:id="16" w:name="_Toc175097244"/>
      <w:bookmarkStart w:id="17" w:name="_Toc177802358"/>
      <w:r w:rsidRPr="0040549D">
        <w:rPr>
          <w:u w:val="single"/>
        </w:rPr>
        <w:t>Når du udtaler dig</w:t>
      </w:r>
      <w:bookmarkEnd w:id="16"/>
      <w:bookmarkEnd w:id="17"/>
    </w:p>
    <w:p w:rsidR="002B278E" w:rsidRPr="00EF0600" w:rsidRDefault="002B278E" w:rsidP="0040549D">
      <w:pPr>
        <w:pStyle w:val="Listeafsnit"/>
        <w:numPr>
          <w:ilvl w:val="0"/>
          <w:numId w:val="10"/>
        </w:numPr>
      </w:pPr>
      <w:r w:rsidRPr="00EF0600">
        <w:t xml:space="preserve">Gør dig klart, hvad du kan og vil udtale dig om – og hvor grænsen går. </w:t>
      </w:r>
    </w:p>
    <w:p w:rsidR="002B278E" w:rsidRPr="00EF0600" w:rsidRDefault="002B278E" w:rsidP="0040549D">
      <w:pPr>
        <w:pStyle w:val="Listeafsnit"/>
        <w:numPr>
          <w:ilvl w:val="0"/>
          <w:numId w:val="10"/>
        </w:numPr>
      </w:pPr>
      <w:r w:rsidRPr="00EF0600">
        <w:t>Vær rolig, venlig også ved kritiske spørgsmål og vær meget gerne konkret.</w:t>
      </w:r>
    </w:p>
    <w:p w:rsidR="002B278E" w:rsidRPr="00EF0600" w:rsidRDefault="002B278E" w:rsidP="0040549D">
      <w:pPr>
        <w:pStyle w:val="Listeafsnit"/>
        <w:numPr>
          <w:ilvl w:val="0"/>
          <w:numId w:val="10"/>
        </w:numPr>
      </w:pPr>
      <w:r w:rsidRPr="00EF0600">
        <w:t xml:space="preserve">Hvis journalisten i løbet af samtalen kommer ind på områder, du ikke er helt sikker på, tilbyd så at du vil undersøge sagen og hurtigt vende tilbage. </w:t>
      </w:r>
    </w:p>
    <w:p w:rsidR="002B278E" w:rsidRPr="00EF0600" w:rsidRDefault="002B278E" w:rsidP="0040549D">
      <w:pPr>
        <w:pStyle w:val="Listeafsnit"/>
        <w:numPr>
          <w:ilvl w:val="0"/>
          <w:numId w:val="10"/>
        </w:numPr>
      </w:pPr>
      <w:r w:rsidRPr="00EF0600">
        <w:t xml:space="preserve">Inden du lægger på, husk at aftale, hvordan du kan tjekke fejl og misforståelser. Bed f.eks. om, at se dine egne udtalelser på skrift eller </w:t>
      </w:r>
      <w:r>
        <w:t xml:space="preserve">til nøds </w:t>
      </w:r>
      <w:r w:rsidRPr="00EF0600">
        <w:t xml:space="preserve">få dem læst op. </w:t>
      </w:r>
    </w:p>
    <w:p w:rsidR="002B278E" w:rsidRDefault="002B278E" w:rsidP="0040549D">
      <w:pPr>
        <w:pStyle w:val="Listeafsnit"/>
        <w:numPr>
          <w:ilvl w:val="0"/>
          <w:numId w:val="10"/>
        </w:numPr>
      </w:pPr>
      <w:r w:rsidRPr="00EF0600">
        <w:t xml:space="preserve">Husk at emne, sprog og vurderinger altid vil være journalistens ansvar. Koncentrer dig derfor om faktuelle fejl, når du læser manuskriptet. </w:t>
      </w:r>
    </w:p>
    <w:p w:rsidR="0040549D" w:rsidRPr="00EF0600" w:rsidRDefault="0040549D" w:rsidP="0040549D"/>
    <w:p w:rsidR="002B278E" w:rsidRPr="0040549D" w:rsidRDefault="002B278E" w:rsidP="0040549D">
      <w:pPr>
        <w:rPr>
          <w:u w:val="single"/>
        </w:rPr>
      </w:pPr>
      <w:bookmarkStart w:id="18" w:name="_Toc175097245"/>
      <w:bookmarkStart w:id="19" w:name="_Toc177802359"/>
      <w:r w:rsidRPr="0040549D">
        <w:rPr>
          <w:u w:val="single"/>
        </w:rPr>
        <w:t>Når du har udtalt dig</w:t>
      </w:r>
      <w:bookmarkEnd w:id="18"/>
      <w:bookmarkEnd w:id="19"/>
    </w:p>
    <w:p w:rsidR="002B278E" w:rsidRDefault="002B278E" w:rsidP="0040549D">
      <w:pPr>
        <w:pStyle w:val="Listeafsnit"/>
        <w:numPr>
          <w:ilvl w:val="0"/>
          <w:numId w:val="9"/>
        </w:numPr>
      </w:pPr>
      <w:r>
        <w:t>Evaluér interviewet med journalisten. Er der noget, I bør uddybe eller lave om?</w:t>
      </w:r>
    </w:p>
    <w:p w:rsidR="002B278E" w:rsidRDefault="002B278E" w:rsidP="0040549D">
      <w:pPr>
        <w:pStyle w:val="Listeafsnit"/>
        <w:numPr>
          <w:ilvl w:val="0"/>
          <w:numId w:val="9"/>
        </w:numPr>
      </w:pPr>
      <w:r>
        <w:t xml:space="preserve">Evaluér interviewet med dig selv. Er du tilfreds, er der noget, du kunne have gjort bedre. </w:t>
      </w:r>
    </w:p>
    <w:p w:rsidR="0040549D" w:rsidRDefault="0040549D" w:rsidP="0040549D">
      <w:pPr>
        <w:pStyle w:val="Listeafsnit"/>
        <w:numPr>
          <w:ilvl w:val="0"/>
          <w:numId w:val="9"/>
        </w:numPr>
      </w:pPr>
      <w:r>
        <w:t>Evaluér journalisten. Overholdt han eller hun aftalerne.</w:t>
      </w:r>
    </w:p>
    <w:p w:rsidR="0040549D" w:rsidRDefault="0040549D" w:rsidP="0040549D">
      <w:pPr>
        <w:pStyle w:val="Listeafsnit"/>
        <w:numPr>
          <w:ilvl w:val="0"/>
          <w:numId w:val="9"/>
        </w:numPr>
      </w:pPr>
      <w:r>
        <w:t xml:space="preserve">Husk at gemme navn, nummer og medie. </w:t>
      </w:r>
    </w:p>
    <w:p w:rsidR="002B278E" w:rsidRPr="002B278E" w:rsidRDefault="002B278E" w:rsidP="002B278E"/>
    <w:p w:rsidR="002B278E" w:rsidRPr="00AB75E3" w:rsidRDefault="002B278E" w:rsidP="002B278E">
      <w:pPr>
        <w:spacing w:line="300" w:lineRule="exact"/>
        <w:rPr>
          <w:szCs w:val="20"/>
        </w:rPr>
        <w:sectPr w:rsidR="002B278E" w:rsidRPr="00AB75E3">
          <w:footerReference w:type="default" r:id="rId9"/>
          <w:pgSz w:w="11906" w:h="16838"/>
          <w:pgMar w:top="1440" w:right="1800" w:bottom="1440" w:left="1800" w:header="708" w:footer="708" w:gutter="0"/>
          <w:cols w:space="708"/>
        </w:sectPr>
      </w:pPr>
    </w:p>
    <w:p w:rsidR="006012F6" w:rsidRDefault="006012F6" w:rsidP="0086643A">
      <w:pPr>
        <w:pStyle w:val="Overskrift1"/>
      </w:pPr>
      <w:bookmarkStart w:id="20" w:name="_Toc302028991"/>
      <w:r>
        <w:lastRenderedPageBreak/>
        <w:t>Aktivitetsplan</w:t>
      </w:r>
      <w:bookmarkEnd w:id="20"/>
    </w:p>
    <w:p w:rsidR="006012F6" w:rsidRDefault="006012F6" w:rsidP="006012F6">
      <w:pPr>
        <w:rPr>
          <w:b/>
          <w:szCs w:val="20"/>
        </w:rPr>
      </w:pPr>
    </w:p>
    <w:p w:rsidR="00AB75E3" w:rsidRDefault="00AB75E3" w:rsidP="006012F6">
      <w:pPr>
        <w:rPr>
          <w:szCs w:val="20"/>
        </w:rPr>
      </w:pPr>
    </w:p>
    <w:p w:rsidR="006012F6" w:rsidRDefault="006012F6" w:rsidP="006012F6">
      <w:pPr>
        <w:rPr>
          <w:szCs w:val="20"/>
        </w:rPr>
      </w:pPr>
      <w:r>
        <w:rPr>
          <w:szCs w:val="20"/>
        </w:rPr>
        <w:t xml:space="preserve">Det er altid en fordel at vedhæfte en aktivitetsplan – eller handlingsplan på pressestrategien. På den måde kan man sikre, at dokumentet ikke kun bliver til skrivebordsskuffen, men udmøntes i konkrete aktiviteter. </w:t>
      </w:r>
    </w:p>
    <w:p w:rsidR="006012F6" w:rsidRDefault="006012F6" w:rsidP="006012F6">
      <w:pPr>
        <w:rPr>
          <w:b/>
          <w:szCs w:val="20"/>
        </w:rPr>
      </w:pPr>
    </w:p>
    <w:p w:rsidR="006012F6" w:rsidRDefault="006012F6" w:rsidP="006012F6">
      <w:pPr>
        <w:rPr>
          <w:szCs w:val="20"/>
        </w:rPr>
      </w:pPr>
    </w:p>
    <w:tbl>
      <w:tblPr>
        <w:tblW w:w="1544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3418"/>
        <w:gridCol w:w="3144"/>
        <w:gridCol w:w="1777"/>
        <w:gridCol w:w="1368"/>
        <w:gridCol w:w="1504"/>
        <w:gridCol w:w="136"/>
        <w:gridCol w:w="2871"/>
      </w:tblGrid>
      <w:tr w:rsidR="006012F6" w:rsidTr="006C34B0">
        <w:trPr>
          <w:cantSplit/>
          <w:trHeight w:val="829"/>
        </w:trPr>
        <w:tc>
          <w:tcPr>
            <w:tcW w:w="1231" w:type="dxa"/>
            <w:vMerge w:val="restart"/>
            <w:shd w:val="pct25" w:color="auto" w:fill="FFFFFF"/>
          </w:tcPr>
          <w:p w:rsidR="006012F6" w:rsidRDefault="006012F6" w:rsidP="001B48A6">
            <w:pPr>
              <w:rPr>
                <w:b/>
                <w:szCs w:val="20"/>
              </w:rPr>
            </w:pPr>
          </w:p>
          <w:p w:rsidR="006012F6" w:rsidRDefault="006012F6" w:rsidP="001B48A6">
            <w:pPr>
              <w:jc w:val="center"/>
              <w:rPr>
                <w:b/>
                <w:szCs w:val="20"/>
              </w:rPr>
            </w:pPr>
          </w:p>
          <w:p w:rsidR="006012F6" w:rsidRDefault="006012F6" w:rsidP="001B48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Dato</w:t>
            </w:r>
          </w:p>
          <w:p w:rsidR="006012F6" w:rsidRDefault="006012F6" w:rsidP="001B48A6">
            <w:pPr>
              <w:jc w:val="center"/>
              <w:rPr>
                <w:b/>
                <w:szCs w:val="20"/>
              </w:rPr>
            </w:pPr>
          </w:p>
        </w:tc>
        <w:tc>
          <w:tcPr>
            <w:tcW w:w="3418" w:type="dxa"/>
            <w:vMerge w:val="restart"/>
            <w:shd w:val="pct25" w:color="auto" w:fill="FFFFFF"/>
          </w:tcPr>
          <w:p w:rsidR="006012F6" w:rsidRDefault="006012F6" w:rsidP="001B48A6">
            <w:pPr>
              <w:rPr>
                <w:b/>
                <w:szCs w:val="20"/>
              </w:rPr>
            </w:pPr>
          </w:p>
          <w:p w:rsidR="006012F6" w:rsidRDefault="006012F6" w:rsidP="001B48A6">
            <w:pPr>
              <w:jc w:val="center"/>
              <w:rPr>
                <w:b/>
                <w:szCs w:val="20"/>
              </w:rPr>
            </w:pPr>
          </w:p>
          <w:p w:rsidR="006012F6" w:rsidRDefault="006012F6" w:rsidP="001B48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Aktivitet</w:t>
            </w:r>
          </w:p>
        </w:tc>
        <w:tc>
          <w:tcPr>
            <w:tcW w:w="3144" w:type="dxa"/>
            <w:vMerge w:val="restart"/>
            <w:shd w:val="pct25" w:color="auto" w:fill="FFFFFF"/>
          </w:tcPr>
          <w:p w:rsidR="006012F6" w:rsidRDefault="006012F6" w:rsidP="001B48A6">
            <w:pPr>
              <w:rPr>
                <w:b/>
                <w:szCs w:val="20"/>
              </w:rPr>
            </w:pPr>
          </w:p>
          <w:p w:rsidR="006012F6" w:rsidRDefault="006012F6" w:rsidP="001B48A6">
            <w:pPr>
              <w:jc w:val="center"/>
              <w:rPr>
                <w:b/>
                <w:szCs w:val="20"/>
              </w:rPr>
            </w:pPr>
          </w:p>
          <w:p w:rsidR="006012F6" w:rsidRDefault="006012F6" w:rsidP="001B48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Budskab</w:t>
            </w:r>
          </w:p>
        </w:tc>
        <w:tc>
          <w:tcPr>
            <w:tcW w:w="4785" w:type="dxa"/>
            <w:gridSpan w:val="4"/>
            <w:shd w:val="pct25" w:color="auto" w:fill="FFFFFF"/>
          </w:tcPr>
          <w:p w:rsidR="006012F6" w:rsidRDefault="006012F6" w:rsidP="001B48A6">
            <w:pPr>
              <w:rPr>
                <w:b/>
                <w:szCs w:val="20"/>
              </w:rPr>
            </w:pPr>
          </w:p>
          <w:p w:rsidR="006012F6" w:rsidRDefault="006012F6" w:rsidP="001B48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Kanal</w:t>
            </w:r>
          </w:p>
          <w:p w:rsidR="006012F6" w:rsidRDefault="006012F6" w:rsidP="001B48A6">
            <w:pPr>
              <w:jc w:val="center"/>
              <w:rPr>
                <w:b/>
                <w:szCs w:val="20"/>
              </w:rPr>
            </w:pPr>
          </w:p>
        </w:tc>
        <w:tc>
          <w:tcPr>
            <w:tcW w:w="2870" w:type="dxa"/>
            <w:vMerge w:val="restart"/>
            <w:shd w:val="pct25" w:color="auto" w:fill="FFFFFF"/>
          </w:tcPr>
          <w:p w:rsidR="006012F6" w:rsidRDefault="006012F6" w:rsidP="001B48A6">
            <w:pPr>
              <w:rPr>
                <w:szCs w:val="20"/>
              </w:rPr>
            </w:pPr>
          </w:p>
          <w:p w:rsidR="006012F6" w:rsidRDefault="006012F6" w:rsidP="001B48A6">
            <w:pPr>
              <w:rPr>
                <w:szCs w:val="20"/>
              </w:rPr>
            </w:pPr>
          </w:p>
          <w:p w:rsidR="006012F6" w:rsidRDefault="006012F6" w:rsidP="001B48A6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Ansv</w:t>
            </w:r>
            <w:proofErr w:type="spellEnd"/>
            <w:r>
              <w:rPr>
                <w:b/>
                <w:szCs w:val="20"/>
              </w:rPr>
              <w:t>.</w:t>
            </w:r>
          </w:p>
          <w:p w:rsidR="006012F6" w:rsidRDefault="006012F6" w:rsidP="001B48A6">
            <w:pPr>
              <w:rPr>
                <w:szCs w:val="20"/>
              </w:rPr>
            </w:pPr>
          </w:p>
        </w:tc>
      </w:tr>
      <w:tr w:rsidR="006C34B0" w:rsidTr="006C34B0">
        <w:trPr>
          <w:cantSplit/>
          <w:trHeight w:val="147"/>
        </w:trPr>
        <w:tc>
          <w:tcPr>
            <w:tcW w:w="1231" w:type="dxa"/>
            <w:vMerge/>
            <w:shd w:val="pct25" w:color="auto" w:fill="FFFFFF"/>
          </w:tcPr>
          <w:p w:rsidR="006012F6" w:rsidRDefault="006012F6" w:rsidP="001B48A6">
            <w:pPr>
              <w:rPr>
                <w:b/>
                <w:szCs w:val="20"/>
              </w:rPr>
            </w:pPr>
          </w:p>
        </w:tc>
        <w:tc>
          <w:tcPr>
            <w:tcW w:w="3418" w:type="dxa"/>
            <w:vMerge/>
            <w:shd w:val="pct25" w:color="auto" w:fill="FFFFFF"/>
          </w:tcPr>
          <w:p w:rsidR="006012F6" w:rsidRDefault="006012F6" w:rsidP="001B48A6">
            <w:pPr>
              <w:rPr>
                <w:b/>
                <w:szCs w:val="20"/>
              </w:rPr>
            </w:pPr>
          </w:p>
        </w:tc>
        <w:tc>
          <w:tcPr>
            <w:tcW w:w="3144" w:type="dxa"/>
            <w:vMerge/>
            <w:shd w:val="pct25" w:color="auto" w:fill="FFFFFF"/>
          </w:tcPr>
          <w:p w:rsidR="006012F6" w:rsidRDefault="006012F6" w:rsidP="001B48A6">
            <w:pPr>
              <w:rPr>
                <w:b/>
                <w:szCs w:val="20"/>
              </w:rPr>
            </w:pPr>
          </w:p>
        </w:tc>
        <w:tc>
          <w:tcPr>
            <w:tcW w:w="1777" w:type="dxa"/>
            <w:shd w:val="pct25" w:color="auto" w:fill="FFFFFF"/>
          </w:tcPr>
          <w:p w:rsidR="006012F6" w:rsidRDefault="006012F6" w:rsidP="001B48A6">
            <w:pPr>
              <w:jc w:val="center"/>
              <w:rPr>
                <w:b/>
                <w:szCs w:val="20"/>
              </w:rPr>
            </w:pPr>
          </w:p>
          <w:p w:rsidR="006012F6" w:rsidRDefault="006012F6" w:rsidP="001B48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Internet</w:t>
            </w:r>
          </w:p>
          <w:p w:rsidR="006012F6" w:rsidRDefault="006012F6" w:rsidP="001B48A6">
            <w:pPr>
              <w:jc w:val="center"/>
              <w:rPr>
                <w:b/>
                <w:szCs w:val="20"/>
              </w:rPr>
            </w:pPr>
          </w:p>
        </w:tc>
        <w:tc>
          <w:tcPr>
            <w:tcW w:w="1368" w:type="dxa"/>
            <w:shd w:val="pct25" w:color="auto" w:fill="FFFFFF"/>
          </w:tcPr>
          <w:p w:rsidR="006012F6" w:rsidRDefault="006012F6" w:rsidP="001B48A6">
            <w:pPr>
              <w:rPr>
                <w:b/>
                <w:szCs w:val="20"/>
              </w:rPr>
            </w:pPr>
          </w:p>
          <w:p w:rsidR="006012F6" w:rsidRDefault="006012F6" w:rsidP="001B48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PM</w:t>
            </w:r>
          </w:p>
        </w:tc>
        <w:tc>
          <w:tcPr>
            <w:tcW w:w="1640" w:type="dxa"/>
            <w:gridSpan w:val="2"/>
            <w:shd w:val="pct25" w:color="auto" w:fill="FFFFFF"/>
          </w:tcPr>
          <w:p w:rsidR="006012F6" w:rsidRDefault="006012F6" w:rsidP="001B48A6">
            <w:pPr>
              <w:rPr>
                <w:b/>
                <w:szCs w:val="20"/>
              </w:rPr>
            </w:pPr>
          </w:p>
          <w:p w:rsidR="006012F6" w:rsidRDefault="006012F6" w:rsidP="001B48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Anden kontakt</w:t>
            </w:r>
          </w:p>
        </w:tc>
        <w:tc>
          <w:tcPr>
            <w:tcW w:w="2870" w:type="dxa"/>
            <w:vMerge/>
            <w:shd w:val="pct25" w:color="auto" w:fill="FFFFFF"/>
          </w:tcPr>
          <w:p w:rsidR="006012F6" w:rsidRDefault="006012F6" w:rsidP="001B48A6">
            <w:pPr>
              <w:rPr>
                <w:szCs w:val="20"/>
              </w:rPr>
            </w:pPr>
          </w:p>
        </w:tc>
      </w:tr>
      <w:tr w:rsidR="006012F6" w:rsidTr="006C34B0">
        <w:trPr>
          <w:cantSplit/>
          <w:trHeight w:val="829"/>
        </w:trPr>
        <w:tc>
          <w:tcPr>
            <w:tcW w:w="15448" w:type="dxa"/>
            <w:gridSpan w:val="8"/>
          </w:tcPr>
          <w:p w:rsidR="006012F6" w:rsidRDefault="006012F6" w:rsidP="001B48A6">
            <w:pPr>
              <w:rPr>
                <w:szCs w:val="20"/>
              </w:rPr>
            </w:pPr>
          </w:p>
          <w:p w:rsidR="006012F6" w:rsidRDefault="006012F6" w:rsidP="001B48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Fase 1: navn (fx status)</w:t>
            </w:r>
          </w:p>
          <w:p w:rsidR="006012F6" w:rsidRDefault="006012F6" w:rsidP="001B48A6">
            <w:pPr>
              <w:jc w:val="center"/>
              <w:rPr>
                <w:szCs w:val="20"/>
              </w:rPr>
            </w:pPr>
          </w:p>
        </w:tc>
      </w:tr>
      <w:tr w:rsidR="006C34B0" w:rsidTr="006C34B0">
        <w:trPr>
          <w:trHeight w:val="276"/>
        </w:trPr>
        <w:tc>
          <w:tcPr>
            <w:tcW w:w="1231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418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144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1777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6012F6" w:rsidRDefault="006012F6" w:rsidP="001B48A6">
            <w:pPr>
              <w:jc w:val="center"/>
              <w:rPr>
                <w:szCs w:val="20"/>
              </w:rPr>
            </w:pPr>
          </w:p>
        </w:tc>
        <w:tc>
          <w:tcPr>
            <w:tcW w:w="1504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007" w:type="dxa"/>
            <w:gridSpan w:val="2"/>
          </w:tcPr>
          <w:p w:rsidR="006012F6" w:rsidRDefault="006012F6" w:rsidP="001B48A6">
            <w:pPr>
              <w:rPr>
                <w:szCs w:val="20"/>
              </w:rPr>
            </w:pPr>
          </w:p>
        </w:tc>
      </w:tr>
      <w:tr w:rsidR="006C34B0" w:rsidTr="006C34B0">
        <w:trPr>
          <w:trHeight w:val="246"/>
        </w:trPr>
        <w:tc>
          <w:tcPr>
            <w:tcW w:w="1231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418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144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1777" w:type="dxa"/>
          </w:tcPr>
          <w:p w:rsidR="006012F6" w:rsidRDefault="006012F6" w:rsidP="001B48A6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</w:tcPr>
          <w:p w:rsidR="006012F6" w:rsidRDefault="006012F6" w:rsidP="001B48A6">
            <w:pPr>
              <w:jc w:val="center"/>
              <w:rPr>
                <w:szCs w:val="20"/>
              </w:rPr>
            </w:pPr>
          </w:p>
        </w:tc>
        <w:tc>
          <w:tcPr>
            <w:tcW w:w="1504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007" w:type="dxa"/>
            <w:gridSpan w:val="2"/>
          </w:tcPr>
          <w:p w:rsidR="006012F6" w:rsidRDefault="006012F6" w:rsidP="001B48A6">
            <w:pPr>
              <w:rPr>
                <w:szCs w:val="20"/>
              </w:rPr>
            </w:pPr>
          </w:p>
        </w:tc>
      </w:tr>
      <w:tr w:rsidR="006C34B0" w:rsidTr="006C34B0">
        <w:trPr>
          <w:trHeight w:val="276"/>
        </w:trPr>
        <w:tc>
          <w:tcPr>
            <w:tcW w:w="1231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418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144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1777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6012F6" w:rsidRDefault="006012F6" w:rsidP="001B48A6">
            <w:pPr>
              <w:jc w:val="center"/>
              <w:rPr>
                <w:szCs w:val="20"/>
              </w:rPr>
            </w:pPr>
          </w:p>
        </w:tc>
        <w:tc>
          <w:tcPr>
            <w:tcW w:w="1504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007" w:type="dxa"/>
            <w:gridSpan w:val="2"/>
          </w:tcPr>
          <w:p w:rsidR="006012F6" w:rsidRDefault="006012F6" w:rsidP="001B48A6">
            <w:pPr>
              <w:rPr>
                <w:szCs w:val="20"/>
              </w:rPr>
            </w:pPr>
          </w:p>
        </w:tc>
      </w:tr>
      <w:tr w:rsidR="006012F6" w:rsidTr="006C34B0">
        <w:trPr>
          <w:cantSplit/>
          <w:trHeight w:val="829"/>
        </w:trPr>
        <w:tc>
          <w:tcPr>
            <w:tcW w:w="15448" w:type="dxa"/>
            <w:gridSpan w:val="8"/>
          </w:tcPr>
          <w:p w:rsidR="006012F6" w:rsidRDefault="006012F6" w:rsidP="001B48A6">
            <w:pPr>
              <w:jc w:val="center"/>
              <w:rPr>
                <w:szCs w:val="20"/>
                <w:lang w:val="en-GB"/>
              </w:rPr>
            </w:pPr>
          </w:p>
          <w:p w:rsidR="006012F6" w:rsidRDefault="006012F6" w:rsidP="001B48A6">
            <w:pPr>
              <w:jc w:val="center"/>
              <w:rPr>
                <w:b/>
                <w:szCs w:val="20"/>
                <w:lang w:val="en-GB"/>
              </w:rPr>
            </w:pPr>
            <w:proofErr w:type="spellStart"/>
            <w:r>
              <w:rPr>
                <w:b/>
                <w:szCs w:val="20"/>
                <w:lang w:val="en-GB"/>
              </w:rPr>
              <w:t>Fase</w:t>
            </w:r>
            <w:proofErr w:type="spellEnd"/>
            <w:r>
              <w:rPr>
                <w:b/>
                <w:szCs w:val="20"/>
                <w:lang w:val="en-GB"/>
              </w:rPr>
              <w:t xml:space="preserve"> 2: </w:t>
            </w:r>
            <w:proofErr w:type="spellStart"/>
            <w:r>
              <w:rPr>
                <w:b/>
                <w:szCs w:val="20"/>
                <w:lang w:val="en-GB"/>
              </w:rPr>
              <w:t>navn</w:t>
            </w:r>
            <w:proofErr w:type="spellEnd"/>
            <w:r>
              <w:rPr>
                <w:b/>
                <w:szCs w:val="20"/>
                <w:lang w:val="en-GB"/>
              </w:rPr>
              <w:t xml:space="preserve"> (</w:t>
            </w:r>
            <w:proofErr w:type="spellStart"/>
            <w:r>
              <w:rPr>
                <w:b/>
                <w:szCs w:val="20"/>
                <w:lang w:val="en-GB"/>
              </w:rPr>
              <w:t>fx</w:t>
            </w:r>
            <w:proofErr w:type="spellEnd"/>
            <w:r>
              <w:rPr>
                <w:b/>
                <w:szCs w:val="20"/>
                <w:lang w:val="en-GB"/>
              </w:rPr>
              <w:t xml:space="preserve"> kick off xx)</w:t>
            </w:r>
          </w:p>
          <w:p w:rsidR="006012F6" w:rsidRDefault="006012F6" w:rsidP="001B48A6">
            <w:pPr>
              <w:jc w:val="center"/>
              <w:rPr>
                <w:szCs w:val="20"/>
                <w:lang w:val="en-GB"/>
              </w:rPr>
            </w:pPr>
          </w:p>
        </w:tc>
      </w:tr>
      <w:tr w:rsidR="006C34B0" w:rsidTr="006C34B0">
        <w:trPr>
          <w:trHeight w:val="276"/>
        </w:trPr>
        <w:tc>
          <w:tcPr>
            <w:tcW w:w="1231" w:type="dxa"/>
          </w:tcPr>
          <w:p w:rsidR="006012F6" w:rsidRDefault="006012F6" w:rsidP="001B48A6">
            <w:pPr>
              <w:rPr>
                <w:szCs w:val="20"/>
                <w:lang w:val="en-GB"/>
              </w:rPr>
            </w:pPr>
          </w:p>
        </w:tc>
        <w:tc>
          <w:tcPr>
            <w:tcW w:w="3418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144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1777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1504" w:type="dxa"/>
          </w:tcPr>
          <w:p w:rsidR="006012F6" w:rsidRDefault="006012F6" w:rsidP="001B48A6">
            <w:pPr>
              <w:jc w:val="center"/>
              <w:rPr>
                <w:szCs w:val="20"/>
              </w:rPr>
            </w:pPr>
          </w:p>
        </w:tc>
        <w:tc>
          <w:tcPr>
            <w:tcW w:w="3007" w:type="dxa"/>
            <w:gridSpan w:val="2"/>
          </w:tcPr>
          <w:p w:rsidR="006012F6" w:rsidRDefault="006012F6" w:rsidP="001B48A6">
            <w:pPr>
              <w:rPr>
                <w:szCs w:val="20"/>
              </w:rPr>
            </w:pPr>
          </w:p>
        </w:tc>
      </w:tr>
      <w:tr w:rsidR="006C34B0" w:rsidTr="006C34B0">
        <w:trPr>
          <w:trHeight w:val="276"/>
        </w:trPr>
        <w:tc>
          <w:tcPr>
            <w:tcW w:w="1231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418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144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1777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1504" w:type="dxa"/>
          </w:tcPr>
          <w:p w:rsidR="006012F6" w:rsidRDefault="006012F6" w:rsidP="001B48A6">
            <w:pPr>
              <w:jc w:val="center"/>
              <w:rPr>
                <w:szCs w:val="20"/>
              </w:rPr>
            </w:pPr>
          </w:p>
        </w:tc>
        <w:tc>
          <w:tcPr>
            <w:tcW w:w="3007" w:type="dxa"/>
            <w:gridSpan w:val="2"/>
          </w:tcPr>
          <w:p w:rsidR="006012F6" w:rsidRDefault="006012F6" w:rsidP="001B48A6">
            <w:pPr>
              <w:rPr>
                <w:szCs w:val="20"/>
              </w:rPr>
            </w:pPr>
          </w:p>
        </w:tc>
      </w:tr>
      <w:tr w:rsidR="006012F6" w:rsidTr="006C34B0">
        <w:trPr>
          <w:cantSplit/>
          <w:trHeight w:val="829"/>
        </w:trPr>
        <w:tc>
          <w:tcPr>
            <w:tcW w:w="15448" w:type="dxa"/>
            <w:gridSpan w:val="8"/>
          </w:tcPr>
          <w:p w:rsidR="006012F6" w:rsidRDefault="006012F6" w:rsidP="001B48A6">
            <w:pPr>
              <w:rPr>
                <w:szCs w:val="20"/>
              </w:rPr>
            </w:pPr>
          </w:p>
          <w:p w:rsidR="006012F6" w:rsidRDefault="006012F6" w:rsidP="001B48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3. fase: navn (fx handlingsplaner/initiativer)</w:t>
            </w:r>
          </w:p>
          <w:p w:rsidR="006012F6" w:rsidRDefault="006012F6" w:rsidP="001B48A6">
            <w:pPr>
              <w:jc w:val="center"/>
              <w:rPr>
                <w:szCs w:val="20"/>
              </w:rPr>
            </w:pPr>
          </w:p>
        </w:tc>
      </w:tr>
      <w:tr w:rsidR="006C34B0" w:rsidTr="006C34B0">
        <w:trPr>
          <w:trHeight w:val="276"/>
        </w:trPr>
        <w:tc>
          <w:tcPr>
            <w:tcW w:w="1231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418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144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1777" w:type="dxa"/>
          </w:tcPr>
          <w:p w:rsidR="006012F6" w:rsidRDefault="006012F6" w:rsidP="001B48A6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1504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007" w:type="dxa"/>
            <w:gridSpan w:val="2"/>
          </w:tcPr>
          <w:p w:rsidR="006012F6" w:rsidRDefault="006012F6" w:rsidP="001B48A6">
            <w:pPr>
              <w:rPr>
                <w:szCs w:val="20"/>
              </w:rPr>
            </w:pPr>
          </w:p>
        </w:tc>
      </w:tr>
      <w:tr w:rsidR="006C34B0" w:rsidTr="006C34B0">
        <w:trPr>
          <w:trHeight w:val="246"/>
        </w:trPr>
        <w:tc>
          <w:tcPr>
            <w:tcW w:w="1231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418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144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1777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6012F6" w:rsidRDefault="006012F6" w:rsidP="001B48A6">
            <w:pPr>
              <w:jc w:val="center"/>
              <w:rPr>
                <w:szCs w:val="20"/>
              </w:rPr>
            </w:pPr>
          </w:p>
        </w:tc>
        <w:tc>
          <w:tcPr>
            <w:tcW w:w="1504" w:type="dxa"/>
          </w:tcPr>
          <w:p w:rsidR="006012F6" w:rsidRDefault="006012F6" w:rsidP="001B48A6">
            <w:pPr>
              <w:rPr>
                <w:szCs w:val="20"/>
              </w:rPr>
            </w:pPr>
          </w:p>
        </w:tc>
        <w:tc>
          <w:tcPr>
            <w:tcW w:w="3007" w:type="dxa"/>
            <w:gridSpan w:val="2"/>
          </w:tcPr>
          <w:p w:rsidR="006012F6" w:rsidRDefault="006012F6" w:rsidP="001B48A6">
            <w:pPr>
              <w:rPr>
                <w:szCs w:val="20"/>
              </w:rPr>
            </w:pPr>
          </w:p>
        </w:tc>
      </w:tr>
      <w:tr w:rsidR="006012F6" w:rsidTr="006C34B0">
        <w:trPr>
          <w:cantSplit/>
          <w:trHeight w:val="276"/>
        </w:trPr>
        <w:tc>
          <w:tcPr>
            <w:tcW w:w="15448" w:type="dxa"/>
            <w:gridSpan w:val="8"/>
          </w:tcPr>
          <w:p w:rsidR="006012F6" w:rsidRDefault="006012F6" w:rsidP="001B48A6">
            <w:pPr>
              <w:rPr>
                <w:szCs w:val="20"/>
              </w:rPr>
            </w:pPr>
            <w:r>
              <w:rPr>
                <w:szCs w:val="20"/>
              </w:rPr>
              <w:t>Resten af planen udarbejdes efterhånden...</w:t>
            </w:r>
          </w:p>
        </w:tc>
      </w:tr>
    </w:tbl>
    <w:p w:rsidR="006012F6" w:rsidRDefault="006012F6" w:rsidP="0086643A">
      <w:pPr>
        <w:pStyle w:val="Overskrift1"/>
      </w:pPr>
      <w:bookmarkStart w:id="21" w:name="_Toc302028992"/>
      <w:r>
        <w:lastRenderedPageBreak/>
        <w:t>Pressekartotek-skabelon</w:t>
      </w:r>
      <w:bookmarkEnd w:id="21"/>
    </w:p>
    <w:p w:rsidR="006012F6" w:rsidRDefault="006012F6" w:rsidP="006012F6">
      <w:pPr>
        <w:spacing w:line="300" w:lineRule="exact"/>
        <w:rPr>
          <w:b/>
          <w:bCs/>
          <w:szCs w:val="20"/>
        </w:rPr>
      </w:pPr>
    </w:p>
    <w:p w:rsidR="006012F6" w:rsidRDefault="006012F6" w:rsidP="006012F6">
      <w:pPr>
        <w:spacing w:line="300" w:lineRule="exact"/>
        <w:rPr>
          <w:bCs/>
          <w:szCs w:val="20"/>
        </w:rPr>
      </w:pPr>
      <w:r>
        <w:rPr>
          <w:bCs/>
          <w:szCs w:val="20"/>
        </w:rPr>
        <w:t>Her skriver du kontaktoplysninger på forskellige medier og journalister. På den måde kan du holde styr på, hvem og hvornår du har v</w:t>
      </w:r>
      <w:r>
        <w:rPr>
          <w:bCs/>
          <w:szCs w:val="20"/>
        </w:rPr>
        <w:t>æ</w:t>
      </w:r>
      <w:r>
        <w:rPr>
          <w:bCs/>
          <w:szCs w:val="20"/>
        </w:rPr>
        <w:t xml:space="preserve">ret i kontakt med dem. </w:t>
      </w:r>
    </w:p>
    <w:p w:rsidR="006012F6" w:rsidRDefault="006012F6" w:rsidP="006012F6">
      <w:pPr>
        <w:spacing w:line="300" w:lineRule="exact"/>
        <w:rPr>
          <w:bCs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2000"/>
        <w:gridCol w:w="2207"/>
        <w:gridCol w:w="2147"/>
        <w:gridCol w:w="2028"/>
        <w:gridCol w:w="1953"/>
      </w:tblGrid>
      <w:tr w:rsidR="006012F6" w:rsidTr="001B48A6">
        <w:tc>
          <w:tcPr>
            <w:tcW w:w="2238" w:type="dxa"/>
          </w:tcPr>
          <w:p w:rsidR="006012F6" w:rsidRDefault="006012F6" w:rsidP="001B48A6">
            <w:pPr>
              <w:spacing w:line="3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Medie </w:t>
            </w:r>
          </w:p>
        </w:tc>
        <w:tc>
          <w:tcPr>
            <w:tcW w:w="2238" w:type="dxa"/>
          </w:tcPr>
          <w:p w:rsidR="006012F6" w:rsidRDefault="006012F6" w:rsidP="001B48A6">
            <w:pPr>
              <w:spacing w:line="3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Navn på journalist</w:t>
            </w:r>
          </w:p>
        </w:tc>
        <w:tc>
          <w:tcPr>
            <w:tcW w:w="2238" w:type="dxa"/>
          </w:tcPr>
          <w:p w:rsidR="006012F6" w:rsidRDefault="006012F6" w:rsidP="001B48A6">
            <w:pPr>
              <w:spacing w:line="3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Kontaktoplysninger</w:t>
            </w:r>
          </w:p>
        </w:tc>
        <w:tc>
          <w:tcPr>
            <w:tcW w:w="2238" w:type="dxa"/>
          </w:tcPr>
          <w:p w:rsidR="006012F6" w:rsidRDefault="006012F6" w:rsidP="001B48A6">
            <w:pPr>
              <w:spacing w:line="3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Hvilken hist</w:t>
            </w:r>
            <w:r>
              <w:rPr>
                <w:b/>
                <w:bCs/>
                <w:szCs w:val="20"/>
              </w:rPr>
              <w:t>o</w:t>
            </w:r>
            <w:r>
              <w:rPr>
                <w:b/>
                <w:bCs/>
                <w:szCs w:val="20"/>
              </w:rPr>
              <w:t>rie/vinkel</w:t>
            </w:r>
          </w:p>
          <w:p w:rsidR="006012F6" w:rsidRDefault="006012F6" w:rsidP="001B48A6">
            <w:pPr>
              <w:spacing w:line="300" w:lineRule="exact"/>
              <w:rPr>
                <w:b/>
                <w:bCs/>
                <w:szCs w:val="20"/>
              </w:rPr>
            </w:pPr>
            <w:proofErr w:type="gramStart"/>
            <w:r>
              <w:rPr>
                <w:b/>
                <w:bCs/>
                <w:szCs w:val="20"/>
              </w:rPr>
              <w:t>sælger vi?</w:t>
            </w:r>
            <w:proofErr w:type="gramEnd"/>
          </w:p>
        </w:tc>
        <w:tc>
          <w:tcPr>
            <w:tcW w:w="2238" w:type="dxa"/>
          </w:tcPr>
          <w:p w:rsidR="006012F6" w:rsidRDefault="006012F6" w:rsidP="001B48A6">
            <w:pPr>
              <w:spacing w:line="3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Status</w:t>
            </w:r>
          </w:p>
          <w:p w:rsidR="006012F6" w:rsidRDefault="006012F6" w:rsidP="001B48A6">
            <w:pPr>
              <w:spacing w:line="3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Har </w:t>
            </w:r>
            <w:proofErr w:type="gramStart"/>
            <w:r>
              <w:rPr>
                <w:b/>
                <w:bCs/>
                <w:szCs w:val="20"/>
              </w:rPr>
              <w:t>modtaget ?</w:t>
            </w:r>
            <w:proofErr w:type="gramEnd"/>
          </w:p>
          <w:p w:rsidR="006012F6" w:rsidRDefault="006012F6" w:rsidP="001B48A6">
            <w:pPr>
              <w:spacing w:line="3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Er blevet ringet til?</w:t>
            </w:r>
          </w:p>
        </w:tc>
        <w:tc>
          <w:tcPr>
            <w:tcW w:w="2238" w:type="dxa"/>
          </w:tcPr>
          <w:p w:rsidR="006012F6" w:rsidRDefault="006012F6" w:rsidP="001B48A6">
            <w:pPr>
              <w:spacing w:line="3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Ansvar</w:t>
            </w:r>
          </w:p>
        </w:tc>
      </w:tr>
      <w:tr w:rsidR="006012F6" w:rsidTr="001B48A6">
        <w:tc>
          <w:tcPr>
            <w:tcW w:w="2238" w:type="dxa"/>
          </w:tcPr>
          <w:p w:rsidR="006012F6" w:rsidRDefault="006012F6" w:rsidP="001B48A6">
            <w:pPr>
              <w:spacing w:line="300" w:lineRule="exact"/>
              <w:rPr>
                <w:bCs/>
                <w:szCs w:val="20"/>
              </w:rPr>
            </w:pPr>
            <w:r>
              <w:rPr>
                <w:bCs/>
                <w:szCs w:val="20"/>
              </w:rPr>
              <w:t>Politiken</w:t>
            </w:r>
          </w:p>
        </w:tc>
        <w:tc>
          <w:tcPr>
            <w:tcW w:w="2238" w:type="dxa"/>
          </w:tcPr>
          <w:p w:rsidR="006012F6" w:rsidRDefault="006012F6" w:rsidP="001B48A6">
            <w:pPr>
              <w:spacing w:line="300" w:lineRule="exact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Xx</w:t>
            </w:r>
            <w:proofErr w:type="spellEnd"/>
          </w:p>
        </w:tc>
        <w:tc>
          <w:tcPr>
            <w:tcW w:w="2238" w:type="dxa"/>
          </w:tcPr>
          <w:p w:rsidR="006012F6" w:rsidRDefault="009973DC" w:rsidP="001B48A6">
            <w:pPr>
              <w:spacing w:line="300" w:lineRule="exact"/>
              <w:rPr>
                <w:bCs/>
                <w:szCs w:val="20"/>
              </w:rPr>
            </w:pPr>
            <w:hyperlink r:id="rId10" w:history="1">
              <w:r w:rsidR="006012F6">
                <w:rPr>
                  <w:rStyle w:val="Hyperlink"/>
                  <w:rFonts w:ascii="Times New Roman" w:hAnsi="Times New Roman"/>
                  <w:szCs w:val="20"/>
                </w:rPr>
                <w:t>xx@pol.dk</w:t>
              </w:r>
            </w:hyperlink>
          </w:p>
        </w:tc>
        <w:tc>
          <w:tcPr>
            <w:tcW w:w="2238" w:type="dxa"/>
          </w:tcPr>
          <w:p w:rsidR="006012F6" w:rsidRDefault="0086643A" w:rsidP="001B48A6">
            <w:pPr>
              <w:spacing w:line="300" w:lineRule="exact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Vandet er forurenet. Kog dit vand.  </w:t>
            </w:r>
          </w:p>
          <w:p w:rsidR="006012F6" w:rsidRDefault="006012F6" w:rsidP="001B48A6">
            <w:pPr>
              <w:spacing w:line="300" w:lineRule="exact"/>
              <w:rPr>
                <w:bCs/>
                <w:szCs w:val="20"/>
              </w:rPr>
            </w:pPr>
          </w:p>
        </w:tc>
        <w:tc>
          <w:tcPr>
            <w:tcW w:w="2238" w:type="dxa"/>
          </w:tcPr>
          <w:p w:rsidR="006012F6" w:rsidRDefault="006012F6" w:rsidP="001B48A6">
            <w:pPr>
              <w:spacing w:line="300" w:lineRule="exact"/>
              <w:rPr>
                <w:bCs/>
                <w:szCs w:val="20"/>
              </w:rPr>
            </w:pPr>
            <w:r>
              <w:rPr>
                <w:bCs/>
                <w:szCs w:val="20"/>
              </w:rPr>
              <w:t>ringet op / fået mail</w:t>
            </w:r>
          </w:p>
          <w:p w:rsidR="006012F6" w:rsidRDefault="006012F6" w:rsidP="001B48A6">
            <w:pPr>
              <w:spacing w:line="300" w:lineRule="exact"/>
              <w:rPr>
                <w:bCs/>
                <w:szCs w:val="20"/>
              </w:rPr>
            </w:pPr>
            <w:r>
              <w:rPr>
                <w:bCs/>
                <w:szCs w:val="20"/>
              </w:rPr>
              <w:t>mangler pressef</w:t>
            </w:r>
            <w:r>
              <w:rPr>
                <w:bCs/>
                <w:szCs w:val="20"/>
              </w:rPr>
              <w:t>o</w:t>
            </w:r>
            <w:r>
              <w:rPr>
                <w:bCs/>
                <w:szCs w:val="20"/>
              </w:rPr>
              <w:t>tos</w:t>
            </w:r>
          </w:p>
        </w:tc>
        <w:tc>
          <w:tcPr>
            <w:tcW w:w="2238" w:type="dxa"/>
          </w:tcPr>
          <w:p w:rsidR="006012F6" w:rsidRDefault="006012F6" w:rsidP="001B48A6">
            <w:pPr>
              <w:spacing w:line="300" w:lineRule="exact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Xx</w:t>
            </w:r>
            <w:proofErr w:type="spellEnd"/>
          </w:p>
        </w:tc>
      </w:tr>
      <w:tr w:rsidR="006012F6" w:rsidTr="001B48A6">
        <w:tc>
          <w:tcPr>
            <w:tcW w:w="2238" w:type="dxa"/>
          </w:tcPr>
          <w:p w:rsidR="006012F6" w:rsidRDefault="0086643A" w:rsidP="001B48A6">
            <w:pPr>
              <w:spacing w:line="300" w:lineRule="exact"/>
              <w:rPr>
                <w:bCs/>
                <w:szCs w:val="20"/>
              </w:rPr>
            </w:pPr>
            <w:r>
              <w:rPr>
                <w:bCs/>
                <w:szCs w:val="20"/>
              </w:rPr>
              <w:t>Ingeniøren</w:t>
            </w:r>
            <w:r w:rsidR="006012F6">
              <w:rPr>
                <w:bCs/>
                <w:szCs w:val="20"/>
              </w:rPr>
              <w:t xml:space="preserve"> </w:t>
            </w:r>
          </w:p>
        </w:tc>
        <w:tc>
          <w:tcPr>
            <w:tcW w:w="2238" w:type="dxa"/>
          </w:tcPr>
          <w:p w:rsidR="006012F6" w:rsidRDefault="006012F6" w:rsidP="001B48A6">
            <w:pPr>
              <w:spacing w:line="300" w:lineRule="exact"/>
              <w:rPr>
                <w:bCs/>
                <w:szCs w:val="20"/>
              </w:rPr>
            </w:pPr>
          </w:p>
        </w:tc>
        <w:tc>
          <w:tcPr>
            <w:tcW w:w="2238" w:type="dxa"/>
          </w:tcPr>
          <w:p w:rsidR="006012F6" w:rsidRDefault="006012F6" w:rsidP="001B48A6">
            <w:pPr>
              <w:spacing w:line="300" w:lineRule="exact"/>
              <w:rPr>
                <w:bCs/>
                <w:szCs w:val="20"/>
              </w:rPr>
            </w:pPr>
          </w:p>
        </w:tc>
        <w:tc>
          <w:tcPr>
            <w:tcW w:w="2238" w:type="dxa"/>
          </w:tcPr>
          <w:p w:rsidR="006012F6" w:rsidRDefault="0086643A" w:rsidP="001B48A6">
            <w:pPr>
              <w:spacing w:line="300" w:lineRule="exact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Vandforureningen blev opdaget med den </w:t>
            </w:r>
            <w:r w:rsidR="003A694B">
              <w:rPr>
                <w:bCs/>
                <w:szCs w:val="20"/>
              </w:rPr>
              <w:t xml:space="preserve">og den </w:t>
            </w:r>
            <w:r>
              <w:rPr>
                <w:bCs/>
                <w:szCs w:val="20"/>
              </w:rPr>
              <w:t>nye m</w:t>
            </w:r>
            <w:r>
              <w:rPr>
                <w:bCs/>
                <w:szCs w:val="20"/>
              </w:rPr>
              <w:t>e</w:t>
            </w:r>
            <w:r>
              <w:rPr>
                <w:bCs/>
                <w:szCs w:val="20"/>
              </w:rPr>
              <w:t>tode</w:t>
            </w:r>
            <w:r w:rsidR="003A694B">
              <w:rPr>
                <w:bCs/>
                <w:szCs w:val="20"/>
              </w:rPr>
              <w:t xml:space="preserve">. </w:t>
            </w:r>
          </w:p>
          <w:p w:rsidR="006012F6" w:rsidRDefault="006012F6" w:rsidP="001B48A6">
            <w:pPr>
              <w:spacing w:line="300" w:lineRule="exact"/>
              <w:rPr>
                <w:bCs/>
                <w:szCs w:val="20"/>
              </w:rPr>
            </w:pPr>
          </w:p>
        </w:tc>
        <w:tc>
          <w:tcPr>
            <w:tcW w:w="2238" w:type="dxa"/>
          </w:tcPr>
          <w:p w:rsidR="006012F6" w:rsidRDefault="006012F6" w:rsidP="001B48A6">
            <w:pPr>
              <w:spacing w:line="300" w:lineRule="exact"/>
              <w:rPr>
                <w:bCs/>
                <w:szCs w:val="20"/>
              </w:rPr>
            </w:pPr>
          </w:p>
        </w:tc>
        <w:tc>
          <w:tcPr>
            <w:tcW w:w="2238" w:type="dxa"/>
          </w:tcPr>
          <w:p w:rsidR="006012F6" w:rsidRDefault="006012F6" w:rsidP="001B48A6">
            <w:pPr>
              <w:spacing w:line="300" w:lineRule="exact"/>
              <w:rPr>
                <w:bCs/>
                <w:szCs w:val="20"/>
              </w:rPr>
            </w:pPr>
          </w:p>
        </w:tc>
      </w:tr>
    </w:tbl>
    <w:p w:rsidR="006012F6" w:rsidRDefault="006012F6" w:rsidP="006012F6">
      <w:pPr>
        <w:spacing w:line="300" w:lineRule="exact"/>
        <w:rPr>
          <w:bCs/>
          <w:szCs w:val="20"/>
        </w:rPr>
      </w:pPr>
    </w:p>
    <w:p w:rsidR="006012F6" w:rsidRDefault="006012F6" w:rsidP="006012F6">
      <w:pPr>
        <w:spacing w:line="300" w:lineRule="exact"/>
        <w:rPr>
          <w:bCs/>
          <w:szCs w:val="20"/>
        </w:rPr>
      </w:pPr>
      <w:r>
        <w:rPr>
          <w:bCs/>
          <w:szCs w:val="20"/>
        </w:rPr>
        <w:t>Forskellige emner og brancher har forskellige medier og journalister, der kan være relevante. Hvis du ikke har samlet en pressekontaktl</w:t>
      </w:r>
      <w:r>
        <w:rPr>
          <w:bCs/>
          <w:szCs w:val="20"/>
        </w:rPr>
        <w:t>i</w:t>
      </w:r>
      <w:r>
        <w:rPr>
          <w:bCs/>
          <w:szCs w:val="20"/>
        </w:rPr>
        <w:t>ste med dem, skal du gøre det her.</w:t>
      </w:r>
    </w:p>
    <w:p w:rsidR="00671C97" w:rsidRPr="006434DE" w:rsidRDefault="00671C97" w:rsidP="004A57AD">
      <w:pPr>
        <w:spacing w:line="300" w:lineRule="exact"/>
        <w:ind w:left="720"/>
        <w:rPr>
          <w:szCs w:val="20"/>
        </w:rPr>
      </w:pPr>
    </w:p>
    <w:p w:rsidR="0086643A" w:rsidRDefault="00671C97" w:rsidP="004A57AD">
      <w:pPr>
        <w:spacing w:line="360" w:lineRule="auto"/>
        <w:rPr>
          <w:szCs w:val="20"/>
        </w:rPr>
      </w:pPr>
      <w:r>
        <w:rPr>
          <w:szCs w:val="20"/>
        </w:rPr>
        <w:t xml:space="preserve"> </w:t>
      </w:r>
    </w:p>
    <w:p w:rsidR="0086643A" w:rsidRDefault="0086643A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:rsidR="004A57AD" w:rsidRPr="0086643A" w:rsidRDefault="004A57AD" w:rsidP="0086643A">
      <w:pPr>
        <w:pStyle w:val="Overskrift1"/>
      </w:pPr>
      <w:bookmarkStart w:id="22" w:name="_Toc302028993"/>
      <w:r w:rsidRPr="0086643A">
        <w:lastRenderedPageBreak/>
        <w:t>Tjekliste til pressemøde</w:t>
      </w:r>
      <w:bookmarkEnd w:id="22"/>
    </w:p>
    <w:p w:rsidR="004A57AD" w:rsidRDefault="004A57AD" w:rsidP="004A57AD">
      <w:pPr>
        <w:spacing w:line="360" w:lineRule="auto"/>
        <w:rPr>
          <w:szCs w:val="22"/>
        </w:rPr>
      </w:pPr>
    </w:p>
    <w:tbl>
      <w:tblPr>
        <w:tblStyle w:val="Tabel-Gitter"/>
        <w:tblW w:w="0" w:type="auto"/>
        <w:tblLayout w:type="fixed"/>
        <w:tblLook w:val="00A0" w:firstRow="1" w:lastRow="0" w:firstColumn="1" w:lastColumn="0" w:noHBand="0" w:noVBand="0"/>
      </w:tblPr>
      <w:tblGrid>
        <w:gridCol w:w="2268"/>
        <w:gridCol w:w="4958"/>
        <w:gridCol w:w="802"/>
        <w:gridCol w:w="720"/>
        <w:gridCol w:w="1106"/>
      </w:tblGrid>
      <w:tr w:rsidR="004A57AD" w:rsidTr="001B48A6">
        <w:tc>
          <w:tcPr>
            <w:tcW w:w="226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Opgave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Kommentar</w:t>
            </w:r>
          </w:p>
        </w:tc>
        <w:tc>
          <w:tcPr>
            <w:tcW w:w="802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Status</w:t>
            </w:r>
          </w:p>
        </w:tc>
        <w:tc>
          <w:tcPr>
            <w:tcW w:w="720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Ansv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106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Deadline</w:t>
            </w:r>
          </w:p>
        </w:tc>
      </w:tr>
      <w:tr w:rsidR="004A57AD" w:rsidTr="001B48A6">
        <w:tc>
          <w:tcPr>
            <w:tcW w:w="2268" w:type="dxa"/>
          </w:tcPr>
          <w:p w:rsidR="004A57AD" w:rsidRPr="0047708C" w:rsidRDefault="004A57AD" w:rsidP="001B48A6">
            <w:pPr>
              <w:spacing w:line="360" w:lineRule="auto"/>
              <w:rPr>
                <w:b/>
                <w:szCs w:val="22"/>
              </w:rPr>
            </w:pPr>
            <w:r w:rsidRPr="0047708C">
              <w:rPr>
                <w:b/>
                <w:color w:val="000000"/>
                <w:szCs w:val="22"/>
              </w:rPr>
              <w:t>Definition af hove</w:t>
            </w:r>
            <w:r w:rsidRPr="0047708C">
              <w:rPr>
                <w:b/>
                <w:color w:val="000000"/>
                <w:szCs w:val="22"/>
              </w:rPr>
              <w:t>d</w:t>
            </w:r>
            <w:r w:rsidRPr="0047708C">
              <w:rPr>
                <w:b/>
                <w:color w:val="000000"/>
                <w:szCs w:val="22"/>
              </w:rPr>
              <w:t>budskabet?</w:t>
            </w:r>
          </w:p>
        </w:tc>
        <w:tc>
          <w:tcPr>
            <w:tcW w:w="495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Hvilke budskaber vil I kommunikere?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Hvilket hovedbudskab vil I kommunikere?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Hvad er jeres historie?</w:t>
            </w:r>
          </w:p>
        </w:tc>
        <w:tc>
          <w:tcPr>
            <w:tcW w:w="802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</w:tr>
      <w:tr w:rsidR="004A57AD" w:rsidTr="001B48A6">
        <w:tc>
          <w:tcPr>
            <w:tcW w:w="226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b/>
                <w:color w:val="000000"/>
                <w:szCs w:val="22"/>
              </w:rPr>
              <w:t>Hvilken kanal skal benyttes? Press</w:t>
            </w:r>
            <w:r>
              <w:rPr>
                <w:b/>
                <w:color w:val="000000"/>
                <w:szCs w:val="22"/>
              </w:rPr>
              <w:t>e</w:t>
            </w:r>
            <w:r>
              <w:rPr>
                <w:b/>
                <w:color w:val="000000"/>
                <w:szCs w:val="22"/>
              </w:rPr>
              <w:t xml:space="preserve">møde skal/skal ikke </w:t>
            </w:r>
          </w:p>
        </w:tc>
        <w:tc>
          <w:tcPr>
            <w:tcW w:w="495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Pressemeddelelse?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Telefonsamtale?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Pressemøde?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Solohistorie?</w:t>
            </w:r>
          </w:p>
        </w:tc>
        <w:tc>
          <w:tcPr>
            <w:tcW w:w="802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</w:tr>
      <w:tr w:rsidR="004A57AD" w:rsidTr="001B48A6">
        <w:tc>
          <w:tcPr>
            <w:tcW w:w="2268" w:type="dxa"/>
          </w:tcPr>
          <w:p w:rsidR="004A57AD" w:rsidRDefault="004A57AD" w:rsidP="001B48A6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Genrebestemmelse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Reel nyhed?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Element af krise?</w:t>
            </w:r>
          </w:p>
        </w:tc>
        <w:tc>
          <w:tcPr>
            <w:tcW w:w="802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</w:tr>
      <w:tr w:rsidR="004A57AD" w:rsidTr="001B48A6">
        <w:tc>
          <w:tcPr>
            <w:tcW w:w="2268" w:type="dxa"/>
          </w:tcPr>
          <w:p w:rsidR="004A57AD" w:rsidRPr="002702D0" w:rsidRDefault="004A57AD" w:rsidP="001B48A6">
            <w:pPr>
              <w:spacing w:line="360" w:lineRule="auto"/>
              <w:rPr>
                <w:b/>
                <w:szCs w:val="22"/>
              </w:rPr>
            </w:pPr>
            <w:r w:rsidRPr="002702D0">
              <w:rPr>
                <w:b/>
                <w:szCs w:val="22"/>
              </w:rPr>
              <w:t>Hvilken form skal pressemødet have</w:t>
            </w:r>
            <w:r>
              <w:rPr>
                <w:rStyle w:val="Fodnotehenvisning"/>
                <w:b/>
                <w:szCs w:val="22"/>
              </w:rPr>
              <w:footnoteReference w:id="1"/>
            </w:r>
            <w:r w:rsidRPr="002702D0">
              <w:rPr>
                <w:b/>
                <w:szCs w:val="22"/>
              </w:rPr>
              <w:t>?</w:t>
            </w:r>
          </w:p>
        </w:tc>
        <w:tc>
          <w:tcPr>
            <w:tcW w:w="495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Pressebriefing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Presseevent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Rundbordsamtale</w:t>
            </w:r>
          </w:p>
        </w:tc>
        <w:tc>
          <w:tcPr>
            <w:tcW w:w="802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</w:tr>
      <w:tr w:rsidR="004A57AD" w:rsidTr="001B48A6">
        <w:tc>
          <w:tcPr>
            <w:tcW w:w="2268" w:type="dxa"/>
          </w:tcPr>
          <w:p w:rsidR="004A57AD" w:rsidRPr="002702D0" w:rsidRDefault="004A57AD" w:rsidP="001B48A6">
            <w:pPr>
              <w:spacing w:line="360" w:lineRule="auto"/>
              <w:rPr>
                <w:b/>
                <w:szCs w:val="22"/>
              </w:rPr>
            </w:pPr>
            <w:r w:rsidRPr="002702D0">
              <w:rPr>
                <w:b/>
                <w:szCs w:val="22"/>
              </w:rPr>
              <w:t>Hvem skal inviteres?</w:t>
            </w:r>
          </w:p>
        </w:tc>
        <w:tc>
          <w:tcPr>
            <w:tcW w:w="495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Vigtigste journalister/nøglejournalister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Andre journalister der kunne være interesseret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Alle der normalt dækker emnet. </w:t>
            </w:r>
          </w:p>
        </w:tc>
        <w:tc>
          <w:tcPr>
            <w:tcW w:w="802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</w:tr>
      <w:tr w:rsidR="004A57AD" w:rsidTr="001B48A6">
        <w:tc>
          <w:tcPr>
            <w:tcW w:w="226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Dato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Hvornår passer det jer?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Hvornår passer det redaktionerne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Afstem med vigtige begivenheder og øvrig nyhed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strøm</w:t>
            </w:r>
          </w:p>
        </w:tc>
        <w:tc>
          <w:tcPr>
            <w:tcW w:w="802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</w:tr>
      <w:tr w:rsidR="004A57AD" w:rsidTr="001B48A6">
        <w:tc>
          <w:tcPr>
            <w:tcW w:w="2268" w:type="dxa"/>
          </w:tcPr>
          <w:p w:rsidR="004A57AD" w:rsidRDefault="004A57AD" w:rsidP="001B48A6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Invitationer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Hvad drejer pressemødet sig om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Hvem der deltager på mødet.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Tider for, hvornår hvem taler om hvad,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Pauser,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Fotomuligheder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Send invitationer ud mellem 1 uge og 14 dage inden pressemødet </w:t>
            </w:r>
          </w:p>
        </w:tc>
        <w:tc>
          <w:tcPr>
            <w:tcW w:w="802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</w:tr>
      <w:tr w:rsidR="004A57AD" w:rsidTr="001B48A6">
        <w:tc>
          <w:tcPr>
            <w:tcW w:w="2268" w:type="dxa"/>
          </w:tcPr>
          <w:p w:rsidR="004A57AD" w:rsidRDefault="004A57AD" w:rsidP="001B48A6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Stedet/lokalet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Skal pressemødet afholdes i virksomheden eller ”ude i byen”?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Afstem lokale med antal deltagere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Husk evt. mikrofon,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Bord/stol-opstilling,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Scene,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Talerstol,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Navneskilte,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Pressekit,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Blok og kuglepenne,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Bord med mad og drikke samt evt. lidt at spise. Ma</w:t>
            </w:r>
            <w:r>
              <w:rPr>
                <w:szCs w:val="22"/>
              </w:rPr>
              <w:t>r</w:t>
            </w:r>
            <w:r>
              <w:rPr>
                <w:szCs w:val="22"/>
              </w:rPr>
              <w:t>ker, hvor der er toilet- og evt. rygemuligheder.</w:t>
            </w:r>
          </w:p>
        </w:tc>
        <w:tc>
          <w:tcPr>
            <w:tcW w:w="802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</w:tr>
      <w:tr w:rsidR="004A57AD" w:rsidTr="001B48A6">
        <w:tc>
          <w:tcPr>
            <w:tcW w:w="2268" w:type="dxa"/>
          </w:tcPr>
          <w:p w:rsidR="004A57AD" w:rsidRDefault="004A57AD" w:rsidP="001B48A6">
            <w:pPr>
              <w:spacing w:line="360" w:lineRule="auto"/>
              <w:ind w:left="360"/>
              <w:rPr>
                <w:b/>
                <w:szCs w:val="22"/>
              </w:rPr>
            </w:pPr>
            <w:r>
              <w:rPr>
                <w:b/>
                <w:szCs w:val="22"/>
              </w:rPr>
              <w:t>Teknikken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Tjek de tekniske hjælpemidler dagen før og inden pressemødet begynder. </w:t>
            </w:r>
          </w:p>
          <w:p w:rsidR="004A57AD" w:rsidRPr="006434DE" w:rsidRDefault="004A57AD" w:rsidP="001B48A6">
            <w:pPr>
              <w:spacing w:line="360" w:lineRule="auto"/>
              <w:rPr>
                <w:szCs w:val="22"/>
                <w:lang w:val="en-US"/>
              </w:rPr>
            </w:pPr>
            <w:r w:rsidRPr="006434DE">
              <w:rPr>
                <w:szCs w:val="22"/>
                <w:lang w:val="en-US"/>
              </w:rPr>
              <w:t xml:space="preserve">Husk </w:t>
            </w:r>
            <w:proofErr w:type="spellStart"/>
            <w:r w:rsidRPr="006434DE">
              <w:rPr>
                <w:szCs w:val="22"/>
                <w:lang w:val="en-US"/>
              </w:rPr>
              <w:t>evt</w:t>
            </w:r>
            <w:proofErr w:type="spellEnd"/>
            <w:r w:rsidRPr="006434DE">
              <w:rPr>
                <w:szCs w:val="22"/>
                <w:lang w:val="en-US"/>
              </w:rPr>
              <w:t xml:space="preserve">. </w:t>
            </w:r>
            <w:proofErr w:type="spellStart"/>
            <w:r w:rsidRPr="006434DE">
              <w:rPr>
                <w:szCs w:val="22"/>
                <w:lang w:val="en-US"/>
              </w:rPr>
              <w:t>tavler</w:t>
            </w:r>
            <w:proofErr w:type="spellEnd"/>
            <w:r w:rsidRPr="006434DE">
              <w:rPr>
                <w:szCs w:val="22"/>
                <w:lang w:val="en-US"/>
              </w:rPr>
              <w:t xml:space="preserve">, </w:t>
            </w:r>
          </w:p>
          <w:p w:rsidR="004A57AD" w:rsidRPr="006434DE" w:rsidRDefault="004A57AD" w:rsidP="001B48A6">
            <w:pPr>
              <w:spacing w:line="360" w:lineRule="auto"/>
              <w:rPr>
                <w:szCs w:val="22"/>
                <w:lang w:val="en-US"/>
              </w:rPr>
            </w:pPr>
            <w:r w:rsidRPr="006434DE">
              <w:rPr>
                <w:szCs w:val="22"/>
                <w:lang w:val="en-US"/>
              </w:rPr>
              <w:lastRenderedPageBreak/>
              <w:t>Whiteboards,</w:t>
            </w:r>
          </w:p>
          <w:p w:rsidR="004A57AD" w:rsidRPr="006434DE" w:rsidRDefault="004A57AD" w:rsidP="001B48A6">
            <w:pPr>
              <w:spacing w:line="360" w:lineRule="auto"/>
              <w:rPr>
                <w:szCs w:val="22"/>
                <w:lang w:val="en-US"/>
              </w:rPr>
            </w:pPr>
            <w:proofErr w:type="spellStart"/>
            <w:r w:rsidRPr="006434DE">
              <w:rPr>
                <w:szCs w:val="22"/>
                <w:lang w:val="en-US"/>
              </w:rPr>
              <w:t>Flipovers</w:t>
            </w:r>
            <w:proofErr w:type="spellEnd"/>
            <w:r w:rsidRPr="006434DE">
              <w:rPr>
                <w:szCs w:val="22"/>
                <w:lang w:val="en-US"/>
              </w:rPr>
              <w:t>,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Tusch,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Tavlerenser,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Pegepind eller laserpegepind,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Mikrofon,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Pc og projektor,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Video eller tv</w:t>
            </w:r>
          </w:p>
        </w:tc>
        <w:tc>
          <w:tcPr>
            <w:tcW w:w="802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</w:tr>
      <w:tr w:rsidR="004A57AD" w:rsidTr="001B48A6">
        <w:tc>
          <w:tcPr>
            <w:tcW w:w="2268" w:type="dxa"/>
          </w:tcPr>
          <w:p w:rsidR="004A57AD" w:rsidRDefault="004A57AD" w:rsidP="001B48A6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Mad og drikke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Sæt mad og drikke samt glas på et bord ved indga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gen og evt. på hvert bord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Husk vand og glas til dem, der skal tale, + mødeled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ren</w:t>
            </w:r>
          </w:p>
        </w:tc>
        <w:tc>
          <w:tcPr>
            <w:tcW w:w="802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</w:tr>
      <w:tr w:rsidR="004A57AD" w:rsidTr="001B48A6">
        <w:tc>
          <w:tcPr>
            <w:tcW w:w="2268" w:type="dxa"/>
          </w:tcPr>
          <w:p w:rsidR="004A57AD" w:rsidRDefault="004A57AD" w:rsidP="001B48A6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Pressekit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Pressematerialet på dvd eller en </w:t>
            </w:r>
            <w:proofErr w:type="spellStart"/>
            <w:r>
              <w:rPr>
                <w:szCs w:val="22"/>
              </w:rPr>
              <w:t>memory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stick</w:t>
            </w:r>
            <w:proofErr w:type="spellEnd"/>
            <w:r>
              <w:rPr>
                <w:szCs w:val="22"/>
              </w:rPr>
              <w:t xml:space="preserve">.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Pressemeddelelse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Faktaark</w:t>
            </w:r>
            <w:proofErr w:type="spellEnd"/>
            <w:r>
              <w:rPr>
                <w:szCs w:val="22"/>
              </w:rPr>
              <w:t xml:space="preserve"> om emnet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Fakta om virksomheden/organisationen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Evt. kort CV inkl. kontaktdata på dem, der taler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Andet baggrundsmateriale med yderligere oplysni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ger og anden dokumentation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Billedmateriale af høj kvalitet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Evt. mappe og/eller pose til pressekittet</w:t>
            </w:r>
          </w:p>
        </w:tc>
        <w:tc>
          <w:tcPr>
            <w:tcW w:w="802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</w:tr>
      <w:tr w:rsidR="004A57AD" w:rsidTr="001B48A6">
        <w:tc>
          <w:tcPr>
            <w:tcW w:w="2268" w:type="dxa"/>
          </w:tcPr>
          <w:p w:rsidR="004A57AD" w:rsidRDefault="004A57AD" w:rsidP="001B48A6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Oplæg og rolleford</w:t>
            </w:r>
            <w:r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ling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Udpeg ordstyre/mødeleder.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Paneldeltagerne taler kort, klart og konkret.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Hold en generalprøve, hvor alle indlæg gennemgås og evt. justeres.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Lav evt. talepapir med de vigtigste budskaber, som gennemgås med hver enkelt, der skal tale.</w:t>
            </w:r>
          </w:p>
        </w:tc>
        <w:tc>
          <w:tcPr>
            <w:tcW w:w="802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</w:tr>
      <w:tr w:rsidR="004A57AD" w:rsidTr="001B48A6">
        <w:tc>
          <w:tcPr>
            <w:tcW w:w="2268" w:type="dxa"/>
          </w:tcPr>
          <w:p w:rsidR="004A57AD" w:rsidRDefault="004A57AD" w:rsidP="001B48A6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Opfølgning pr. tel</w:t>
            </w:r>
            <w:r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fon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Ring rundt til de inviterede journalister dagen inden pressemødet. Har de modtaget invitationen, og kommer de til pressemødet? </w:t>
            </w:r>
          </w:p>
        </w:tc>
        <w:tc>
          <w:tcPr>
            <w:tcW w:w="802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</w:tr>
      <w:tr w:rsidR="004A57AD" w:rsidTr="001B48A6">
        <w:tc>
          <w:tcPr>
            <w:tcW w:w="2268" w:type="dxa"/>
          </w:tcPr>
          <w:p w:rsidR="004A57AD" w:rsidRDefault="004A57AD" w:rsidP="001B48A6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Afvikling af press</w:t>
            </w:r>
            <w:r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mødet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Hils personligt på de fremmødte journalister. Husk j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 xml:space="preserve">res attitude. </w:t>
            </w:r>
          </w:p>
          <w:p w:rsidR="004A57AD" w:rsidRDefault="004A57AD" w:rsidP="001B48A6">
            <w:pPr>
              <w:spacing w:line="360" w:lineRule="auto"/>
              <w:rPr>
                <w:b/>
                <w:szCs w:val="22"/>
              </w:rPr>
            </w:pPr>
            <w:r>
              <w:rPr>
                <w:szCs w:val="22"/>
              </w:rPr>
              <w:t>Hvilke journalister kommer?</w:t>
            </w:r>
          </w:p>
          <w:p w:rsidR="004A57AD" w:rsidRPr="006E45B1" w:rsidRDefault="004A57AD" w:rsidP="001B48A6">
            <w:pPr>
              <w:spacing w:line="360" w:lineRule="auto"/>
              <w:rPr>
                <w:szCs w:val="22"/>
              </w:rPr>
            </w:pPr>
            <w:r w:rsidRPr="006E45B1">
              <w:rPr>
                <w:szCs w:val="22"/>
              </w:rPr>
              <w:t>Pressemødet afvikles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Henvis til muligheden for spørgsmål på tomandshånd efter mødet</w:t>
            </w:r>
          </w:p>
        </w:tc>
        <w:tc>
          <w:tcPr>
            <w:tcW w:w="802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</w:tr>
      <w:tr w:rsidR="004A57AD" w:rsidTr="001B48A6">
        <w:tc>
          <w:tcPr>
            <w:tcW w:w="2268" w:type="dxa"/>
          </w:tcPr>
          <w:p w:rsidR="004A57AD" w:rsidRDefault="004A57AD" w:rsidP="001B48A6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Opfølgning/</w:t>
            </w:r>
          </w:p>
          <w:p w:rsidR="004A57AD" w:rsidRDefault="004A57AD" w:rsidP="001B48A6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evaluering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Send pressekittet til de medier, der ikke deltog 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Følg op på de journalister, der viste interesse, men som ikke kunne deltage</w:t>
            </w:r>
          </w:p>
          <w:p w:rsidR="004A57AD" w:rsidRDefault="004A57AD" w:rsidP="001B48A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Evaluer udbyttet af pressemødet. Husk, at det ikke kun skal måles i spalteplads, men også som </w:t>
            </w:r>
            <w:proofErr w:type="spellStart"/>
            <w:r>
              <w:rPr>
                <w:szCs w:val="22"/>
              </w:rPr>
              <w:t>relat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onsværktøj</w:t>
            </w:r>
            <w:proofErr w:type="spellEnd"/>
            <w:r>
              <w:rPr>
                <w:szCs w:val="22"/>
              </w:rPr>
              <w:t>. Hvad kunne være gjort bedre, smartere og nemmere? Det er værdifuld læring til næste gang.</w:t>
            </w:r>
          </w:p>
        </w:tc>
        <w:tc>
          <w:tcPr>
            <w:tcW w:w="802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4A57AD" w:rsidRDefault="004A57AD" w:rsidP="001B48A6">
            <w:pPr>
              <w:spacing w:line="360" w:lineRule="auto"/>
              <w:rPr>
                <w:szCs w:val="22"/>
              </w:rPr>
            </w:pPr>
          </w:p>
        </w:tc>
      </w:tr>
    </w:tbl>
    <w:p w:rsidR="006012F6" w:rsidRPr="006434DE" w:rsidRDefault="006012F6" w:rsidP="006434DE">
      <w:pPr>
        <w:spacing w:line="300" w:lineRule="exact"/>
        <w:rPr>
          <w:szCs w:val="20"/>
        </w:rPr>
      </w:pPr>
    </w:p>
    <w:p w:rsidR="003819FD" w:rsidRDefault="006760B6" w:rsidP="000E4ECE">
      <w:pPr>
        <w:pStyle w:val="Sidehoved"/>
      </w:pPr>
      <w:r>
        <w:t>Med v</w:t>
      </w:r>
      <w:r w:rsidR="003819FD">
        <w:t>enlig hilsen</w:t>
      </w:r>
    </w:p>
    <w:p w:rsidR="003819FD" w:rsidRDefault="003819FD" w:rsidP="00B44ACF">
      <w:pPr>
        <w:pStyle w:val="Sidehoved"/>
        <w:keepNext/>
        <w:tabs>
          <w:tab w:val="clear" w:pos="4819"/>
          <w:tab w:val="clear" w:pos="9638"/>
        </w:tabs>
      </w:pPr>
    </w:p>
    <w:p w:rsidR="003819FD" w:rsidRDefault="003819FD" w:rsidP="00B44ACF">
      <w:pPr>
        <w:pStyle w:val="Sidehoved"/>
        <w:keepNext/>
        <w:tabs>
          <w:tab w:val="clear" w:pos="4819"/>
          <w:tab w:val="clear" w:pos="9638"/>
        </w:tabs>
      </w:pPr>
    </w:p>
    <w:p w:rsidR="007F4C51" w:rsidRDefault="007F4C51" w:rsidP="00B44ACF">
      <w:pPr>
        <w:pStyle w:val="Sidehoved"/>
        <w:keepNext/>
        <w:tabs>
          <w:tab w:val="clear" w:pos="4819"/>
          <w:tab w:val="clear" w:pos="9638"/>
        </w:tabs>
      </w:pPr>
    </w:p>
    <w:p w:rsidR="007F4C51" w:rsidRDefault="007F4C51" w:rsidP="00B44ACF">
      <w:pPr>
        <w:pStyle w:val="Sidehoved"/>
        <w:keepNext/>
        <w:tabs>
          <w:tab w:val="clear" w:pos="4819"/>
          <w:tab w:val="clear" w:pos="9638"/>
        </w:tabs>
      </w:pPr>
    </w:p>
    <w:p w:rsidR="003819FD" w:rsidRDefault="009973DC" w:rsidP="0086643A">
      <w:r>
        <w:fldChar w:fldCharType="begin"/>
      </w:r>
      <w:r>
        <w:instrText xml:space="preserve"> AUTHOR  </w:instrText>
      </w:r>
      <w:r>
        <w:fldChar w:fldCharType="separate"/>
      </w:r>
      <w:r w:rsidR="006012F6">
        <w:rPr>
          <w:noProof/>
        </w:rPr>
        <w:t>Lars Fischer</w:t>
      </w:r>
      <w:r>
        <w:rPr>
          <w:noProof/>
        </w:rPr>
        <w:fldChar w:fldCharType="end"/>
      </w:r>
    </w:p>
    <w:p w:rsidR="003819FD" w:rsidRPr="001F7A02" w:rsidRDefault="003819FD" w:rsidP="00E85022">
      <w:pPr>
        <w:rPr>
          <w:sz w:val="28"/>
          <w:szCs w:val="28"/>
        </w:rPr>
      </w:pPr>
      <w:r w:rsidRPr="001F7A02">
        <w:rPr>
          <w:sz w:val="28"/>
          <w:szCs w:val="28"/>
        </w:rPr>
        <w:t>DANVA</w:t>
      </w:r>
    </w:p>
    <w:sectPr w:rsidR="003819FD" w:rsidRPr="001F7A02" w:rsidSect="00AB75E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2438" w:bottom="1134" w:left="2268" w:header="567" w:footer="567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DC" w:rsidRDefault="009973DC">
      <w:r>
        <w:separator/>
      </w:r>
    </w:p>
  </w:endnote>
  <w:endnote w:type="continuationSeparator" w:id="0">
    <w:p w:rsidR="009973DC" w:rsidRDefault="0099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221043"/>
      <w:docPartObj>
        <w:docPartGallery w:val="Page Numbers (Bottom of Page)"/>
        <w:docPartUnique/>
      </w:docPartObj>
    </w:sdtPr>
    <w:sdtEndPr/>
    <w:sdtContent>
      <w:p w:rsidR="001B48A6" w:rsidRDefault="001B48A6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B8">
          <w:rPr>
            <w:noProof/>
          </w:rPr>
          <w:t>1</w:t>
        </w:r>
        <w:r>
          <w:fldChar w:fldCharType="end"/>
        </w:r>
      </w:p>
    </w:sdtContent>
  </w:sdt>
  <w:p w:rsidR="001B48A6" w:rsidRDefault="001B48A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A6" w:rsidRPr="006760B6" w:rsidRDefault="001B48A6" w:rsidP="006760B6">
    <w:pPr>
      <w:pStyle w:val="Sidefod"/>
      <w:tabs>
        <w:tab w:val="clear" w:pos="4819"/>
      </w:tabs>
      <w:spacing w:after="1000"/>
      <w:jc w:val="right"/>
      <w:rPr>
        <w:color w:val="000000" w:themeColor="text1"/>
      </w:rPr>
    </w:pPr>
    <w:r w:rsidRPr="006760B6">
      <w:rPr>
        <w:color w:val="000000" w:themeColor="text1"/>
      </w:rPr>
      <w:t xml:space="preserve">Side </w:t>
    </w:r>
    <w:r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page </w:instrText>
    </w:r>
    <w:r w:rsidRPr="006760B6">
      <w:rPr>
        <w:color w:val="000000" w:themeColor="text1"/>
      </w:rPr>
      <w:fldChar w:fldCharType="separate"/>
    </w:r>
    <w:r w:rsidR="005305B8">
      <w:rPr>
        <w:noProof/>
        <w:color w:val="000000" w:themeColor="text1"/>
      </w:rPr>
      <w:t>12</w:t>
    </w:r>
    <w:r w:rsidRPr="006760B6">
      <w:rPr>
        <w:color w:val="000000" w:themeColor="text1"/>
      </w:rPr>
      <w:fldChar w:fldCharType="end"/>
    </w:r>
    <w:r w:rsidRPr="006760B6">
      <w:rPr>
        <w:color w:val="000000" w:themeColor="text1"/>
      </w:rPr>
      <w:t xml:space="preserve"> af </w:t>
    </w:r>
    <w:r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numpages </w:instrText>
    </w:r>
    <w:r w:rsidRPr="006760B6">
      <w:rPr>
        <w:color w:val="000000" w:themeColor="text1"/>
      </w:rPr>
      <w:fldChar w:fldCharType="separate"/>
    </w:r>
    <w:r w:rsidR="005305B8">
      <w:rPr>
        <w:noProof/>
        <w:color w:val="000000" w:themeColor="text1"/>
      </w:rPr>
      <w:t>12</w:t>
    </w:r>
    <w:r w:rsidRPr="006760B6">
      <w:rPr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A6" w:rsidRPr="00664690" w:rsidRDefault="001B48A6" w:rsidP="00B2116E">
    <w:pPr>
      <w:pStyle w:val="Sidefod"/>
      <w:spacing w:after="440"/>
      <w:jc w:val="right"/>
      <w:rPr>
        <w:color w:val="auto"/>
      </w:rPr>
    </w:pPr>
    <w:r w:rsidRPr="006760B6">
      <w:rPr>
        <w:color w:val="000000" w:themeColor="text1"/>
      </w:rPr>
      <w:t xml:space="preserve">Side </w:t>
    </w:r>
    <w:r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page </w:instrText>
    </w:r>
    <w:r w:rsidRPr="006760B6">
      <w:rPr>
        <w:color w:val="000000" w:themeColor="text1"/>
      </w:rPr>
      <w:fldChar w:fldCharType="separate"/>
    </w:r>
    <w:r w:rsidR="005305B8">
      <w:rPr>
        <w:noProof/>
        <w:color w:val="000000" w:themeColor="text1"/>
      </w:rPr>
      <w:t>7</w:t>
    </w:r>
    <w:r w:rsidRPr="006760B6">
      <w:rPr>
        <w:color w:val="000000" w:themeColor="text1"/>
      </w:rPr>
      <w:fldChar w:fldCharType="end"/>
    </w:r>
    <w:r w:rsidRPr="006760B6">
      <w:rPr>
        <w:color w:val="000000" w:themeColor="text1"/>
      </w:rPr>
      <w:t xml:space="preserve"> af </w:t>
    </w:r>
    <w:r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numpages </w:instrText>
    </w:r>
    <w:r w:rsidRPr="006760B6">
      <w:rPr>
        <w:color w:val="000000" w:themeColor="text1"/>
      </w:rPr>
      <w:fldChar w:fldCharType="separate"/>
    </w:r>
    <w:r w:rsidR="005305B8">
      <w:rPr>
        <w:noProof/>
        <w:color w:val="000000" w:themeColor="text1"/>
      </w:rPr>
      <w:t>7</w:t>
    </w:r>
    <w:r w:rsidRPr="006760B6">
      <w:rPr>
        <w:color w:val="000000" w:themeColor="text1"/>
      </w:rPr>
      <w:fldChar w:fldCharType="end"/>
    </w:r>
  </w:p>
  <w:p w:rsidR="001B48A6" w:rsidRPr="000E4ECE" w:rsidRDefault="001B48A6" w:rsidP="006760B6">
    <w:pPr>
      <w:pStyle w:val="Sidefod"/>
    </w:pPr>
    <w:r w:rsidRPr="000E4ECE">
      <w:t>Vandhuset</w:t>
    </w:r>
    <w:r w:rsidRPr="006760B6">
      <w:rPr>
        <w:spacing w:val="8"/>
      </w:rPr>
      <w:t xml:space="preserve"> </w:t>
    </w:r>
    <w:r w:rsidRPr="006760B6">
      <w:rPr>
        <w:spacing w:val="8"/>
      </w:rPr>
      <w:sym w:font="Symbol" w:char="F0B7"/>
    </w:r>
    <w:r w:rsidRPr="006760B6">
      <w:rPr>
        <w:spacing w:val="8"/>
      </w:rPr>
      <w:t xml:space="preserve"> </w:t>
    </w:r>
    <w:r w:rsidRPr="000E4ECE">
      <w:t>Godthåbsvej 83</w:t>
    </w:r>
    <w:r w:rsidRPr="006760B6">
      <w:rPr>
        <w:spacing w:val="8"/>
      </w:rPr>
      <w:t xml:space="preserve"> </w:t>
    </w:r>
    <w:r w:rsidRPr="006760B6">
      <w:rPr>
        <w:spacing w:val="8"/>
      </w:rPr>
      <w:sym w:font="Symbol" w:char="F0B7"/>
    </w:r>
    <w:r w:rsidRPr="006760B6">
      <w:rPr>
        <w:spacing w:val="8"/>
      </w:rPr>
      <w:t xml:space="preserve"> </w:t>
    </w:r>
    <w:r w:rsidRPr="000E4ECE">
      <w:t>8660 Skanderborg</w:t>
    </w:r>
    <w:r w:rsidRPr="006760B6">
      <w:rPr>
        <w:spacing w:val="8"/>
      </w:rPr>
      <w:t xml:space="preserve"> </w:t>
    </w:r>
    <w:r w:rsidRPr="006760B6">
      <w:rPr>
        <w:spacing w:val="8"/>
      </w:rPr>
      <w:sym w:font="Symbol" w:char="F0B7"/>
    </w:r>
    <w:r w:rsidRPr="006760B6">
      <w:rPr>
        <w:spacing w:val="8"/>
      </w:rPr>
      <w:t xml:space="preserve"> </w:t>
    </w:r>
    <w:proofErr w:type="gramStart"/>
    <w:r w:rsidRPr="000E4ECE">
      <w:t>Tlf.nr.: 7021 0055</w:t>
    </w:r>
    <w:proofErr w:type="gramEnd"/>
    <w:r w:rsidRPr="006760B6">
      <w:rPr>
        <w:spacing w:val="8"/>
      </w:rPr>
      <w:t xml:space="preserve"> </w:t>
    </w:r>
    <w:r w:rsidRPr="006760B6">
      <w:rPr>
        <w:spacing w:val="8"/>
      </w:rPr>
      <w:sym w:font="Symbol" w:char="F0B7"/>
    </w:r>
    <w:r w:rsidRPr="006760B6">
      <w:rPr>
        <w:spacing w:val="8"/>
      </w:rPr>
      <w:t xml:space="preserve"> </w:t>
    </w:r>
    <w:r w:rsidRPr="000E4ECE">
      <w:t>Fax: 7021 0056</w:t>
    </w:r>
  </w:p>
  <w:p w:rsidR="001B48A6" w:rsidRPr="000E4ECE" w:rsidRDefault="001B48A6" w:rsidP="006760B6">
    <w:pPr>
      <w:pStyle w:val="Sidefod"/>
    </w:pPr>
    <w:r w:rsidRPr="000E4ECE">
      <w:t>danva@danva.dk</w:t>
    </w:r>
    <w:r w:rsidRPr="006760B6">
      <w:rPr>
        <w:spacing w:val="8"/>
      </w:rPr>
      <w:t xml:space="preserve"> </w:t>
    </w:r>
    <w:r w:rsidRPr="006760B6">
      <w:rPr>
        <w:spacing w:val="8"/>
      </w:rPr>
      <w:sym w:font="Symbol" w:char="F0B7"/>
    </w:r>
    <w:r w:rsidRPr="006760B6">
      <w:rPr>
        <w:spacing w:val="8"/>
      </w:rPr>
      <w:t xml:space="preserve"> </w:t>
    </w:r>
    <w:r w:rsidRPr="000E4ECE">
      <w:t>www.danva.dk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DC" w:rsidRDefault="009973DC">
      <w:r>
        <w:separator/>
      </w:r>
    </w:p>
  </w:footnote>
  <w:footnote w:type="continuationSeparator" w:id="0">
    <w:p w:rsidR="009973DC" w:rsidRDefault="009973DC">
      <w:r>
        <w:continuationSeparator/>
      </w:r>
    </w:p>
  </w:footnote>
  <w:footnote w:id="1">
    <w:p w:rsidR="001B48A6" w:rsidRDefault="001B48A6" w:rsidP="004A57A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434DE">
        <w:rPr>
          <w:i/>
        </w:rPr>
        <w:t>Pressebriefing</w:t>
      </w:r>
      <w:r>
        <w:t xml:space="preserve">; mere informativ og formel karakter </w:t>
      </w:r>
    </w:p>
    <w:p w:rsidR="001B48A6" w:rsidRDefault="001B48A6" w:rsidP="004A57AD">
      <w:pPr>
        <w:pStyle w:val="Fodnotetekst"/>
      </w:pPr>
      <w:r w:rsidRPr="006434DE">
        <w:rPr>
          <w:i/>
        </w:rPr>
        <w:t>Presseevent</w:t>
      </w:r>
      <w:r>
        <w:t xml:space="preserve">; hvor det formelle afløses af noget mere uformelt; der må godt ske lidt andet; fx afprøvning af en </w:t>
      </w:r>
      <w:proofErr w:type="spellStart"/>
      <w:r>
        <w:t>gadget</w:t>
      </w:r>
      <w:proofErr w:type="spellEnd"/>
      <w:r>
        <w:t xml:space="preserve"> eller balloner. </w:t>
      </w:r>
    </w:p>
    <w:p w:rsidR="001B48A6" w:rsidRDefault="001B48A6" w:rsidP="004A57AD">
      <w:pPr>
        <w:pStyle w:val="Fodnotetekst"/>
      </w:pPr>
      <w:r w:rsidRPr="006434DE">
        <w:rPr>
          <w:i/>
        </w:rPr>
        <w:t>Rundbordsamtale</w:t>
      </w:r>
      <w:r>
        <w:t xml:space="preserve">; mere intim og uformel form for møde, hvor færre journalister deltager </w:t>
      </w:r>
    </w:p>
    <w:p w:rsidR="001B48A6" w:rsidRDefault="001B48A6" w:rsidP="004A57AD">
      <w:pPr>
        <w:pStyle w:val="Fodnotetekst"/>
      </w:pPr>
      <w:r w:rsidRPr="006434DE">
        <w:rPr>
          <w:i/>
        </w:rPr>
        <w:t>One2one</w:t>
      </w:r>
      <w:r>
        <w:t>; hvor journalisten efter pressemødet kan få et interview med fx Mærsks nye direktør en-til-en.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A6" w:rsidRPr="00AB15E6" w:rsidRDefault="001B48A6" w:rsidP="0089531F">
    <w:pPr>
      <w:pStyle w:val="Sidehoved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031A5B9" wp14:editId="6BAFA131">
          <wp:simplePos x="0" y="0"/>
          <wp:positionH relativeFrom="page">
            <wp:posOffset>2012950</wp:posOffset>
          </wp:positionH>
          <wp:positionV relativeFrom="page">
            <wp:posOffset>4500880</wp:posOffset>
          </wp:positionV>
          <wp:extent cx="7257600" cy="7268400"/>
          <wp:effectExtent l="0" t="0" r="635" b="8890"/>
          <wp:wrapNone/>
          <wp:docPr id="5" name="Picture 6" descr="C:\Documents and Settings\Administrator\Skrivebord\Danva\Filer fra kunden\Danva-cirkel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Skrivebord\Danva\Filer fra kunden\Danva-cirkel_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72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C7BFB9" wp14:editId="4912FDD7">
              <wp:simplePos x="0" y="0"/>
              <wp:positionH relativeFrom="page">
                <wp:posOffset>5256530</wp:posOffset>
              </wp:positionH>
              <wp:positionV relativeFrom="page">
                <wp:posOffset>467995</wp:posOffset>
              </wp:positionV>
              <wp:extent cx="2087880" cy="800100"/>
              <wp:effectExtent l="0" t="0" r="0" b="0"/>
              <wp:wrapNone/>
              <wp:docPr id="15" name="LogoPage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414"/>
                            <w:gridCol w:w="1928"/>
                          </w:tblGrid>
                          <w:tr w:rsidR="001B48A6" w:rsidTr="001F7A02">
                            <w:tc>
                              <w:tcPr>
                                <w:tcW w:w="1414" w:type="dxa"/>
                              </w:tcPr>
                              <w:p w:rsidR="001B48A6" w:rsidRDefault="001B48A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5181E3" wp14:editId="07F0AB33">
                                      <wp:extent cx="771525" cy="771525"/>
                                      <wp:effectExtent l="0" t="0" r="9525" b="9525"/>
                                      <wp:docPr id="7" name="Picture 1" descr="logo-DANV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-DANV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1525" cy="771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  <w:vAlign w:val="center"/>
                              </w:tcPr>
                              <w:p w:rsidR="001B48A6" w:rsidRDefault="001B48A6" w:rsidP="001F7A02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rPr>
                                    <w:b/>
                                    <w:bCs/>
                                    <w:sz w:val="3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8"/>
                                  </w:rPr>
                                  <w:t>DANVA</w:t>
                                </w:r>
                              </w:p>
                              <w:p w:rsidR="001B48A6" w:rsidRDefault="001B48A6" w:rsidP="001F7A02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Dansk Vand- og </w:t>
                                </w:r>
                              </w:p>
                              <w:p w:rsidR="001B48A6" w:rsidRDefault="001B48A6" w:rsidP="001F7A02">
                                <w:r>
                                  <w:rPr>
                                    <w:sz w:val="14"/>
                                  </w:rPr>
                                  <w:t>Spildevandsforening</w:t>
                                </w:r>
                              </w:p>
                            </w:tc>
                          </w:tr>
                        </w:tbl>
                        <w:p w:rsidR="001B48A6" w:rsidRDefault="001B48A6" w:rsidP="00AB15E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Page2" o:spid="_x0000_s1026" type="#_x0000_t202" style="position:absolute;margin-left:413.9pt;margin-top:36.85pt;width:164.4pt;height:63pt;z-index:-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" filled="f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414"/>
                      <w:gridCol w:w="1928"/>
                    </w:tblGrid>
                    <w:tr w:rsidR="001B48A6" w:rsidTr="001F7A02">
                      <w:tc>
                        <w:tcPr>
                          <w:tcW w:w="1414" w:type="dxa"/>
                        </w:tcPr>
                        <w:p w:rsidR="001B48A6" w:rsidRDefault="001B48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5181E3" wp14:editId="07F0AB33">
                                <wp:extent cx="771525" cy="771525"/>
                                <wp:effectExtent l="0" t="0" r="9525" b="9525"/>
                                <wp:docPr id="7" name="Picture 1" descr="logo-DANV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DANV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28" w:type="dxa"/>
                          <w:vAlign w:val="center"/>
                        </w:tcPr>
                        <w:p w:rsidR="001B48A6" w:rsidRDefault="001B48A6" w:rsidP="001F7A02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rPr>
                              <w:b/>
                              <w:bCs/>
                              <w:sz w:val="38"/>
                            </w:rPr>
                          </w:pPr>
                          <w:r>
                            <w:rPr>
                              <w:b/>
                              <w:bCs/>
                              <w:sz w:val="38"/>
                            </w:rPr>
                            <w:t>DANVA</w:t>
                          </w:r>
                        </w:p>
                        <w:p w:rsidR="001B48A6" w:rsidRDefault="001B48A6" w:rsidP="001F7A02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Dansk Vand- og </w:t>
                          </w:r>
                        </w:p>
                        <w:p w:rsidR="001B48A6" w:rsidRDefault="001B48A6" w:rsidP="001F7A02">
                          <w:r>
                            <w:rPr>
                              <w:sz w:val="14"/>
                            </w:rPr>
                            <w:t>Spildevandsforening</w:t>
                          </w:r>
                        </w:p>
                      </w:tc>
                    </w:tr>
                  </w:tbl>
                  <w:p w:rsidR="001B48A6" w:rsidRDefault="001B48A6" w:rsidP="00AB15E6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A6" w:rsidRDefault="001B48A6" w:rsidP="00AB15E6">
    <w:pPr>
      <w:pStyle w:val="Sidehoved"/>
      <w:tabs>
        <w:tab w:val="clear" w:pos="4819"/>
        <w:tab w:val="clear" w:pos="9638"/>
        <w:tab w:val="left" w:pos="8441"/>
      </w:tabs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8A0EE94" wp14:editId="50ED9CED">
              <wp:simplePos x="0" y="0"/>
              <wp:positionH relativeFrom="page">
                <wp:posOffset>5534025</wp:posOffset>
              </wp:positionH>
              <wp:positionV relativeFrom="page">
                <wp:posOffset>466725</wp:posOffset>
              </wp:positionV>
              <wp:extent cx="1876425" cy="800100"/>
              <wp:effectExtent l="0" t="0" r="9525" b="0"/>
              <wp:wrapNone/>
              <wp:docPr id="14" name="LogoP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3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30"/>
                            <w:gridCol w:w="2012"/>
                          </w:tblGrid>
                          <w:tr w:rsidR="001B48A6" w:rsidTr="001C43D8">
                            <w:tc>
                              <w:tcPr>
                                <w:tcW w:w="1330" w:type="dxa"/>
                              </w:tcPr>
                              <w:p w:rsidR="001B48A6" w:rsidRDefault="001B48A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343951" wp14:editId="0D87A275">
                                      <wp:extent cx="734400" cy="734400"/>
                                      <wp:effectExtent l="0" t="0" r="8890" b="8890"/>
                                      <wp:docPr id="8" name="Picture 2" descr="logo-DANV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logo-DANV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4400" cy="73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012" w:type="dxa"/>
                                <w:vAlign w:val="center"/>
                              </w:tcPr>
                              <w:p w:rsidR="001B48A6" w:rsidRPr="001C43D8" w:rsidRDefault="001B48A6" w:rsidP="001C43D8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spacing w:line="240" w:lineRule="auto"/>
                                  <w:rPr>
                                    <w:b/>
                                    <w:bCs/>
                                    <w:color w:val="6A747B"/>
                                    <w:sz w:val="38"/>
                                  </w:rPr>
                                </w:pPr>
                                <w:r w:rsidRPr="001C43D8">
                                  <w:rPr>
                                    <w:b/>
                                    <w:bCs/>
                                    <w:color w:val="6A747B"/>
                                    <w:sz w:val="38"/>
                                  </w:rPr>
                                  <w:t>DANVA</w:t>
                                </w:r>
                              </w:p>
                              <w:p w:rsidR="001B48A6" w:rsidRPr="001C43D8" w:rsidRDefault="001B48A6" w:rsidP="001C43D8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spacing w:line="240" w:lineRule="auto"/>
                                  <w:rPr>
                                    <w:color w:val="6A747B"/>
                                    <w:sz w:val="14"/>
                                  </w:rPr>
                                </w:pPr>
                                <w:r w:rsidRPr="001C43D8">
                                  <w:rPr>
                                    <w:color w:val="6A747B"/>
                                    <w:sz w:val="14"/>
                                  </w:rPr>
                                  <w:t xml:space="preserve">Dansk Vand- og </w:t>
                                </w:r>
                              </w:p>
                              <w:p w:rsidR="001B48A6" w:rsidRDefault="001B48A6" w:rsidP="001C43D8">
                                <w:pPr>
                                  <w:spacing w:line="240" w:lineRule="auto"/>
                                </w:pPr>
                                <w:r w:rsidRPr="001C43D8">
                                  <w:rPr>
                                    <w:color w:val="6A747B"/>
                                    <w:sz w:val="14"/>
                                  </w:rPr>
                                  <w:t>Spildevandsforening</w:t>
                                </w:r>
                              </w:p>
                            </w:tc>
                          </w:tr>
                        </w:tbl>
                        <w:p w:rsidR="001B48A6" w:rsidRDefault="001B48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Page1" o:spid="_x0000_s1027" type="#_x0000_t202" style="position:absolute;margin-left:435.75pt;margin-top:36.75pt;width:147.75pt;height:6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" filled="f" stroked="f">
              <v:textbox inset="0,0,0,0">
                <w:txbxContent>
                  <w:tbl>
                    <w:tblPr>
                      <w:tblStyle w:val="Tabel-Gitter"/>
                      <w:tblW w:w="33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30"/>
                      <w:gridCol w:w="2012"/>
                    </w:tblGrid>
                    <w:tr w:rsidR="001B48A6" w:rsidTr="001C43D8">
                      <w:tc>
                        <w:tcPr>
                          <w:tcW w:w="1330" w:type="dxa"/>
                        </w:tcPr>
                        <w:p w:rsidR="001B48A6" w:rsidRDefault="001B48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343951" wp14:editId="0D87A275">
                                <wp:extent cx="734400" cy="734400"/>
                                <wp:effectExtent l="0" t="0" r="8890" b="8890"/>
                                <wp:docPr id="8" name="Picture 2" descr="logo-DANV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DANV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400" cy="73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012" w:type="dxa"/>
                          <w:vAlign w:val="center"/>
                        </w:tcPr>
                        <w:p w:rsidR="001B48A6" w:rsidRPr="001C43D8" w:rsidRDefault="001B48A6" w:rsidP="001C43D8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spacing w:line="240" w:lineRule="auto"/>
                            <w:rPr>
                              <w:b/>
                              <w:bCs/>
                              <w:color w:val="6A747B"/>
                              <w:sz w:val="38"/>
                            </w:rPr>
                          </w:pPr>
                          <w:r w:rsidRPr="001C43D8">
                            <w:rPr>
                              <w:b/>
                              <w:bCs/>
                              <w:color w:val="6A747B"/>
                              <w:sz w:val="38"/>
                            </w:rPr>
                            <w:t>DANVA</w:t>
                          </w:r>
                        </w:p>
                        <w:p w:rsidR="001B48A6" w:rsidRPr="001C43D8" w:rsidRDefault="001B48A6" w:rsidP="001C43D8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spacing w:line="240" w:lineRule="auto"/>
                            <w:rPr>
                              <w:color w:val="6A747B"/>
                              <w:sz w:val="14"/>
                            </w:rPr>
                          </w:pPr>
                          <w:r w:rsidRPr="001C43D8">
                            <w:rPr>
                              <w:color w:val="6A747B"/>
                              <w:sz w:val="14"/>
                            </w:rPr>
                            <w:t xml:space="preserve">Dansk Vand- og </w:t>
                          </w:r>
                        </w:p>
                        <w:p w:rsidR="001B48A6" w:rsidRDefault="001B48A6" w:rsidP="001C43D8">
                          <w:pPr>
                            <w:spacing w:line="240" w:lineRule="auto"/>
                          </w:pPr>
                          <w:r w:rsidRPr="001C43D8">
                            <w:rPr>
                              <w:color w:val="6A747B"/>
                              <w:sz w:val="14"/>
                            </w:rPr>
                            <w:t>Spildevandsforening</w:t>
                          </w:r>
                        </w:p>
                      </w:tc>
                    </w:tr>
                  </w:tbl>
                  <w:p w:rsidR="001B48A6" w:rsidRDefault="001B48A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A9FEFF" wp14:editId="02A860BF">
              <wp:simplePos x="0" y="0"/>
              <wp:positionH relativeFrom="column">
                <wp:posOffset>4556760</wp:posOffset>
              </wp:positionH>
              <wp:positionV relativeFrom="paragraph">
                <wp:posOffset>127635</wp:posOffset>
              </wp:positionV>
              <wp:extent cx="683895" cy="683895"/>
              <wp:effectExtent l="0" t="0" r="0" b="0"/>
              <wp:wrapNone/>
              <wp:docPr id="1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389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58.8pt;margin-top:10.05pt;width:53.8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" filled="f" stroked="f" strokeweight="2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10942647" wp14:editId="1E8D2FB0">
          <wp:simplePos x="0" y="0"/>
          <wp:positionH relativeFrom="page">
            <wp:posOffset>2012950</wp:posOffset>
          </wp:positionH>
          <wp:positionV relativeFrom="page">
            <wp:posOffset>4500880</wp:posOffset>
          </wp:positionV>
          <wp:extent cx="7257600" cy="7268400"/>
          <wp:effectExtent l="0" t="0" r="635" b="8890"/>
          <wp:wrapNone/>
          <wp:docPr id="6" name="Picture 5" descr="C:\Documents and Settings\Administrator\Skrivebord\Danva\Filer fra kunden\Danva-cirkel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Skrivebord\Danva\Filer fra kunden\Danva-cirkel_1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72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1162"/>
    <w:multiLevelType w:val="hybridMultilevel"/>
    <w:tmpl w:val="0BE48B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567A"/>
    <w:multiLevelType w:val="hybridMultilevel"/>
    <w:tmpl w:val="CC3E135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D66E33"/>
    <w:multiLevelType w:val="hybridMultilevel"/>
    <w:tmpl w:val="B30074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D2149"/>
    <w:multiLevelType w:val="hybridMultilevel"/>
    <w:tmpl w:val="4EC8E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1181B"/>
    <w:multiLevelType w:val="hybridMultilevel"/>
    <w:tmpl w:val="CC48A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5EDC"/>
    <w:multiLevelType w:val="hybridMultilevel"/>
    <w:tmpl w:val="DDF206E4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FFA41C1"/>
    <w:multiLevelType w:val="hybridMultilevel"/>
    <w:tmpl w:val="8D9E55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AC7855"/>
    <w:multiLevelType w:val="hybridMultilevel"/>
    <w:tmpl w:val="014874A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B8F19DF"/>
    <w:multiLevelType w:val="hybridMultilevel"/>
    <w:tmpl w:val="A170E6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4B73E0"/>
    <w:multiLevelType w:val="hybridMultilevel"/>
    <w:tmpl w:val="3F68F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A14F3"/>
    <w:multiLevelType w:val="multilevel"/>
    <w:tmpl w:val="C5387D92"/>
    <w:lvl w:ilvl="0">
      <w:start w:val="5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6"/>
        </w:tabs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70"/>
        </w:tabs>
        <w:ind w:left="3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4"/>
        </w:tabs>
        <w:ind w:left="4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78"/>
        </w:tabs>
        <w:ind w:left="607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2"/>
        </w:tabs>
        <w:ind w:left="77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46"/>
        </w:tabs>
        <w:ind w:left="90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10"/>
        </w:tabs>
        <w:ind w:left="10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14"/>
        </w:tabs>
        <w:ind w:left="12014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F6"/>
    <w:rsid w:val="00042EB2"/>
    <w:rsid w:val="000603CF"/>
    <w:rsid w:val="000853E1"/>
    <w:rsid w:val="000B4FFB"/>
    <w:rsid w:val="000D3665"/>
    <w:rsid w:val="000E4ECE"/>
    <w:rsid w:val="000F7A54"/>
    <w:rsid w:val="00107B33"/>
    <w:rsid w:val="001506F2"/>
    <w:rsid w:val="001B48A6"/>
    <w:rsid w:val="001C43D8"/>
    <w:rsid w:val="001C71E6"/>
    <w:rsid w:val="001D5CDA"/>
    <w:rsid w:val="001F7A02"/>
    <w:rsid w:val="0020450C"/>
    <w:rsid w:val="00214452"/>
    <w:rsid w:val="00224F09"/>
    <w:rsid w:val="00241460"/>
    <w:rsid w:val="00274AF0"/>
    <w:rsid w:val="00277C1B"/>
    <w:rsid w:val="00286F94"/>
    <w:rsid w:val="00291A18"/>
    <w:rsid w:val="002B278E"/>
    <w:rsid w:val="002B7D38"/>
    <w:rsid w:val="00305494"/>
    <w:rsid w:val="00311A1C"/>
    <w:rsid w:val="003150EF"/>
    <w:rsid w:val="003819FD"/>
    <w:rsid w:val="003855FD"/>
    <w:rsid w:val="003A694B"/>
    <w:rsid w:val="004030C2"/>
    <w:rsid w:val="0040549D"/>
    <w:rsid w:val="00431E81"/>
    <w:rsid w:val="004719B4"/>
    <w:rsid w:val="004A57AD"/>
    <w:rsid w:val="004D33E0"/>
    <w:rsid w:val="004D6A69"/>
    <w:rsid w:val="004E7AFF"/>
    <w:rsid w:val="004F4439"/>
    <w:rsid w:val="00522FCA"/>
    <w:rsid w:val="005305B8"/>
    <w:rsid w:val="005406C6"/>
    <w:rsid w:val="00543C11"/>
    <w:rsid w:val="00575F1C"/>
    <w:rsid w:val="006012F6"/>
    <w:rsid w:val="00625AEE"/>
    <w:rsid w:val="00637031"/>
    <w:rsid w:val="006434DE"/>
    <w:rsid w:val="00671C97"/>
    <w:rsid w:val="006760B6"/>
    <w:rsid w:val="00683D45"/>
    <w:rsid w:val="006C34B0"/>
    <w:rsid w:val="006D4C46"/>
    <w:rsid w:val="006D65ED"/>
    <w:rsid w:val="0075081C"/>
    <w:rsid w:val="007915BE"/>
    <w:rsid w:val="007D6FB9"/>
    <w:rsid w:val="007F4C51"/>
    <w:rsid w:val="007F601B"/>
    <w:rsid w:val="007F781B"/>
    <w:rsid w:val="0086643A"/>
    <w:rsid w:val="00877313"/>
    <w:rsid w:val="00880216"/>
    <w:rsid w:val="0089531F"/>
    <w:rsid w:val="008D14CD"/>
    <w:rsid w:val="008D57B9"/>
    <w:rsid w:val="009973DC"/>
    <w:rsid w:val="009A10BA"/>
    <w:rsid w:val="009B793D"/>
    <w:rsid w:val="009D3295"/>
    <w:rsid w:val="009E0CEA"/>
    <w:rsid w:val="009E3415"/>
    <w:rsid w:val="00A24430"/>
    <w:rsid w:val="00A95573"/>
    <w:rsid w:val="00AB15E6"/>
    <w:rsid w:val="00AB75E3"/>
    <w:rsid w:val="00B2116E"/>
    <w:rsid w:val="00B44ACF"/>
    <w:rsid w:val="00B718B0"/>
    <w:rsid w:val="00BC203E"/>
    <w:rsid w:val="00BD2282"/>
    <w:rsid w:val="00C04B5E"/>
    <w:rsid w:val="00D01C6C"/>
    <w:rsid w:val="00D8624C"/>
    <w:rsid w:val="00DA19C1"/>
    <w:rsid w:val="00DA4B84"/>
    <w:rsid w:val="00E0062F"/>
    <w:rsid w:val="00E1078F"/>
    <w:rsid w:val="00E800DD"/>
    <w:rsid w:val="00E85022"/>
    <w:rsid w:val="00E864D2"/>
    <w:rsid w:val="00E93724"/>
    <w:rsid w:val="00EA1EB1"/>
    <w:rsid w:val="00EC3EDE"/>
    <w:rsid w:val="00FA17FE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031"/>
    <w:pPr>
      <w:spacing w:line="280" w:lineRule="atLeast"/>
    </w:pPr>
    <w:rPr>
      <w:rFonts w:ascii="Arial" w:hAnsi="Arial" w:cs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7F4C51"/>
    <w:pPr>
      <w:keepNext/>
      <w:spacing w:after="240"/>
      <w:outlineLvl w:val="0"/>
    </w:pPr>
    <w:rPr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AB15E6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Overskrift3">
    <w:name w:val="heading 3"/>
    <w:basedOn w:val="Normal"/>
    <w:next w:val="Normal"/>
    <w:semiHidden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760B6"/>
    <w:pPr>
      <w:tabs>
        <w:tab w:val="center" w:pos="4819"/>
        <w:tab w:val="right" w:pos="9638"/>
      </w:tabs>
      <w:jc w:val="center"/>
    </w:pPr>
    <w:rPr>
      <w:color w:val="0079C2"/>
      <w:sz w:val="18"/>
    </w:r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Cs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B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umenttitel">
    <w:name w:val="Dokumenttitel"/>
    <w:basedOn w:val="Normal"/>
    <w:semiHidden/>
    <w:rsid w:val="00625AEE"/>
    <w:pPr>
      <w:spacing w:after="480" w:line="240" w:lineRule="auto"/>
    </w:pPr>
    <w:rPr>
      <w:rFonts w:cs="Times New Roman"/>
      <w:b/>
      <w:sz w:val="32"/>
    </w:rPr>
  </w:style>
  <w:style w:type="paragraph" w:customStyle="1" w:styleId="Emne">
    <w:name w:val="Emne"/>
    <w:basedOn w:val="Normal"/>
    <w:semiHidden/>
    <w:rsid w:val="00637031"/>
    <w:pPr>
      <w:spacing w:line="240" w:lineRule="auto"/>
    </w:pPr>
    <w:rPr>
      <w:rFonts w:cs="Times New Roman"/>
      <w:b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B2116E"/>
    <w:rPr>
      <w:rFonts w:ascii="Arial" w:hAnsi="Arial" w:cs="Arial"/>
      <w:color w:val="0079C2"/>
      <w:sz w:val="18"/>
      <w:szCs w:val="24"/>
    </w:rPr>
  </w:style>
  <w:style w:type="paragraph" w:styleId="Listeafsnit">
    <w:name w:val="List Paragraph"/>
    <w:basedOn w:val="Normal"/>
    <w:uiPriority w:val="34"/>
    <w:rsid w:val="006012F6"/>
    <w:pPr>
      <w:ind w:left="720"/>
      <w:contextualSpacing/>
    </w:pPr>
  </w:style>
  <w:style w:type="paragraph" w:styleId="Fodnotetekst">
    <w:name w:val="footnote text"/>
    <w:basedOn w:val="Normal"/>
    <w:link w:val="FodnotetekstTegn"/>
    <w:rsid w:val="006434DE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6434DE"/>
    <w:rPr>
      <w:rFonts w:ascii="Arial" w:hAnsi="Arial" w:cs="Arial"/>
    </w:rPr>
  </w:style>
  <w:style w:type="character" w:styleId="Fodnotehenvisning">
    <w:name w:val="footnote reference"/>
    <w:basedOn w:val="Standardskrifttypeiafsnit"/>
    <w:rsid w:val="006434DE"/>
    <w:rPr>
      <w:vertAlign w:val="superscript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6643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rsid w:val="0086643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6643A"/>
    <w:pPr>
      <w:spacing w:after="100"/>
      <w:ind w:left="200"/>
    </w:pPr>
  </w:style>
  <w:style w:type="paragraph" w:styleId="Brdtekst">
    <w:name w:val="Body Text"/>
    <w:basedOn w:val="Normal"/>
    <w:link w:val="BrdtekstTegn"/>
    <w:rsid w:val="002B278E"/>
    <w:pPr>
      <w:spacing w:line="280" w:lineRule="auto"/>
    </w:pPr>
    <w:rPr>
      <w:rFonts w:ascii="Verdana" w:hAnsi="Verdana" w:cs="Times New Roman"/>
      <w:sz w:val="18"/>
      <w:szCs w:val="20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2B278E"/>
    <w:rPr>
      <w:rFonts w:ascii="Verdana" w:hAnsi="Verdana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031"/>
    <w:pPr>
      <w:spacing w:line="280" w:lineRule="atLeast"/>
    </w:pPr>
    <w:rPr>
      <w:rFonts w:ascii="Arial" w:hAnsi="Arial" w:cs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7F4C51"/>
    <w:pPr>
      <w:keepNext/>
      <w:spacing w:after="240"/>
      <w:outlineLvl w:val="0"/>
    </w:pPr>
    <w:rPr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AB15E6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Overskrift3">
    <w:name w:val="heading 3"/>
    <w:basedOn w:val="Normal"/>
    <w:next w:val="Normal"/>
    <w:semiHidden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760B6"/>
    <w:pPr>
      <w:tabs>
        <w:tab w:val="center" w:pos="4819"/>
        <w:tab w:val="right" w:pos="9638"/>
      </w:tabs>
      <w:jc w:val="center"/>
    </w:pPr>
    <w:rPr>
      <w:color w:val="0079C2"/>
      <w:sz w:val="18"/>
    </w:r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Cs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B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umenttitel">
    <w:name w:val="Dokumenttitel"/>
    <w:basedOn w:val="Normal"/>
    <w:semiHidden/>
    <w:rsid w:val="00625AEE"/>
    <w:pPr>
      <w:spacing w:after="480" w:line="240" w:lineRule="auto"/>
    </w:pPr>
    <w:rPr>
      <w:rFonts w:cs="Times New Roman"/>
      <w:b/>
      <w:sz w:val="32"/>
    </w:rPr>
  </w:style>
  <w:style w:type="paragraph" w:customStyle="1" w:styleId="Emne">
    <w:name w:val="Emne"/>
    <w:basedOn w:val="Normal"/>
    <w:semiHidden/>
    <w:rsid w:val="00637031"/>
    <w:pPr>
      <w:spacing w:line="240" w:lineRule="auto"/>
    </w:pPr>
    <w:rPr>
      <w:rFonts w:cs="Times New Roman"/>
      <w:b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B2116E"/>
    <w:rPr>
      <w:rFonts w:ascii="Arial" w:hAnsi="Arial" w:cs="Arial"/>
      <w:color w:val="0079C2"/>
      <w:sz w:val="18"/>
      <w:szCs w:val="24"/>
    </w:rPr>
  </w:style>
  <w:style w:type="paragraph" w:styleId="Listeafsnit">
    <w:name w:val="List Paragraph"/>
    <w:basedOn w:val="Normal"/>
    <w:uiPriority w:val="34"/>
    <w:rsid w:val="006012F6"/>
    <w:pPr>
      <w:ind w:left="720"/>
      <w:contextualSpacing/>
    </w:pPr>
  </w:style>
  <w:style w:type="paragraph" w:styleId="Fodnotetekst">
    <w:name w:val="footnote text"/>
    <w:basedOn w:val="Normal"/>
    <w:link w:val="FodnotetekstTegn"/>
    <w:rsid w:val="006434DE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6434DE"/>
    <w:rPr>
      <w:rFonts w:ascii="Arial" w:hAnsi="Arial" w:cs="Arial"/>
    </w:rPr>
  </w:style>
  <w:style w:type="character" w:styleId="Fodnotehenvisning">
    <w:name w:val="footnote reference"/>
    <w:basedOn w:val="Standardskrifttypeiafsnit"/>
    <w:rsid w:val="006434DE"/>
    <w:rPr>
      <w:vertAlign w:val="superscript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6643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rsid w:val="0086643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6643A"/>
    <w:pPr>
      <w:spacing w:after="100"/>
      <w:ind w:left="200"/>
    </w:pPr>
  </w:style>
  <w:style w:type="paragraph" w:styleId="Brdtekst">
    <w:name w:val="Body Text"/>
    <w:basedOn w:val="Normal"/>
    <w:link w:val="BrdtekstTegn"/>
    <w:rsid w:val="002B278E"/>
    <w:pPr>
      <w:spacing w:line="280" w:lineRule="auto"/>
    </w:pPr>
    <w:rPr>
      <w:rFonts w:ascii="Verdana" w:hAnsi="Verdana" w:cs="Times New Roman"/>
      <w:sz w:val="18"/>
      <w:szCs w:val="20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2B278E"/>
    <w:rPr>
      <w:rFonts w:ascii="Verdana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xx@pol.dk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\AppData\Roaming\Microsoft\Skabeloner\DANVA%20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5347-D65E-4F20-A78B-97895C38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DANVA notat</Template>
  <TotalTime>227</TotalTime>
  <Pages>1</Pages>
  <Words>1920</Words>
  <Characters>11718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(Overskrift)</vt:lpstr>
      <vt:lpstr>(Overskrift)</vt:lpstr>
    </vt:vector>
  </TitlesOfParts>
  <Company>DANVA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(Overskrift)</dc:title>
  <dc:creator>Lars Fischer</dc:creator>
  <cp:lastModifiedBy>Lars Fischer</cp:lastModifiedBy>
  <cp:revision>9</cp:revision>
  <cp:lastPrinted>2005-05-10T13:16:00Z</cp:lastPrinted>
  <dcterms:created xsi:type="dcterms:W3CDTF">2011-08-23T11:16:00Z</dcterms:created>
  <dcterms:modified xsi:type="dcterms:W3CDTF">2011-08-25T07:51:00Z</dcterms:modified>
</cp:coreProperties>
</file>